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E90" w:rsidRDefault="008B4E90">
      <w:pPr>
        <w:jc w:val="center"/>
        <w:rPr>
          <w:rFonts w:ascii="宋体"/>
          <w:b/>
          <w:sz w:val="32"/>
          <w:szCs w:val="32"/>
        </w:rPr>
      </w:pPr>
    </w:p>
    <w:p w:rsidR="008B4E90" w:rsidRDefault="008B4E90">
      <w:pPr>
        <w:jc w:val="center"/>
        <w:rPr>
          <w:rFonts w:ascii="宋体"/>
          <w:b/>
          <w:sz w:val="32"/>
          <w:szCs w:val="32"/>
        </w:rPr>
      </w:pPr>
    </w:p>
    <w:p w:rsidR="008B4E90" w:rsidRDefault="008B4E90">
      <w:pPr>
        <w:jc w:val="center"/>
        <w:rPr>
          <w:rFonts w:ascii="宋体"/>
          <w:b/>
          <w:sz w:val="32"/>
          <w:szCs w:val="32"/>
        </w:rPr>
      </w:pPr>
    </w:p>
    <w:p w:rsidR="008B4E90" w:rsidRDefault="00DA33C5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山西省地方标准</w:t>
      </w:r>
    </w:p>
    <w:p w:rsidR="008B4E90" w:rsidRDefault="00DA33C5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《</w:t>
      </w:r>
      <w:r w:rsidR="00967762"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山楂</w:t>
      </w:r>
      <w:r w:rsidR="00967762">
        <w:rPr>
          <w:rFonts w:ascii="黑体" w:eastAsia="黑体" w:hAnsiTheme="minorHAnsi" w:cstheme="minorBidi"/>
          <w:b/>
          <w:kern w:val="22"/>
          <w:sz w:val="44"/>
          <w:szCs w:val="44"/>
        </w:rPr>
        <w:t>叶螨综合防治</w:t>
      </w: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技术规程》</w:t>
      </w:r>
    </w:p>
    <w:p w:rsidR="008B4E90" w:rsidRDefault="00DA33C5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编制说明</w:t>
      </w:r>
    </w:p>
    <w:p w:rsidR="008B4E90" w:rsidRDefault="008B4E9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8B4E90" w:rsidRDefault="008B4E9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8B4E90" w:rsidRDefault="008B4E9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8B4E90" w:rsidRDefault="008B4E9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8B4E90" w:rsidRDefault="008B4E9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8B4E90" w:rsidRDefault="008B4E9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8B4E90" w:rsidRDefault="008B4E9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8B4E90" w:rsidRDefault="008B4E90">
      <w:pPr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8B4E90" w:rsidRDefault="008B4E90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8B4E90" w:rsidRDefault="008B4E90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8B4E90" w:rsidRDefault="008B4E90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8B4E90" w:rsidRDefault="00DA33C5">
      <w:pPr>
        <w:spacing w:line="360" w:lineRule="auto"/>
        <w:jc w:val="center"/>
        <w:rPr>
          <w:rFonts w:ascii="宋体" w:hAnsi="宋体"/>
          <w:b/>
          <w:kern w:val="22"/>
          <w:sz w:val="10"/>
          <w:szCs w:val="10"/>
        </w:rPr>
      </w:pPr>
      <w:r>
        <w:rPr>
          <w:rFonts w:ascii="宋体" w:hAnsi="宋体" w:hint="eastAsia"/>
          <w:b/>
          <w:kern w:val="22"/>
          <w:sz w:val="32"/>
          <w:szCs w:val="32"/>
        </w:rPr>
        <w:t>编制单位：</w:t>
      </w:r>
      <w:r w:rsidR="00967762">
        <w:rPr>
          <w:rFonts w:ascii="宋体" w:hAnsi="宋体" w:hint="eastAsia"/>
          <w:b/>
          <w:kern w:val="22"/>
          <w:sz w:val="32"/>
          <w:szCs w:val="32"/>
        </w:rPr>
        <w:t>山西农业大学</w:t>
      </w:r>
    </w:p>
    <w:p w:rsidR="008B4E90" w:rsidRDefault="00DA33C5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二〇二四年一月</w:t>
      </w:r>
    </w:p>
    <w:p w:rsidR="008B4E90" w:rsidRDefault="008B4E90">
      <w:pPr>
        <w:jc w:val="center"/>
        <w:rPr>
          <w:rFonts w:ascii="宋体" w:hAnsi="宋体"/>
          <w:b/>
          <w:sz w:val="32"/>
          <w:szCs w:val="32"/>
        </w:rPr>
      </w:pPr>
    </w:p>
    <w:p w:rsidR="008B4E90" w:rsidRDefault="008B4E90">
      <w:pPr>
        <w:jc w:val="center"/>
        <w:rPr>
          <w:rFonts w:ascii="宋体" w:hAnsi="宋体"/>
          <w:b/>
          <w:sz w:val="32"/>
          <w:szCs w:val="32"/>
        </w:rPr>
      </w:pPr>
    </w:p>
    <w:p w:rsidR="008B4E90" w:rsidRDefault="008B4E90">
      <w:pPr>
        <w:jc w:val="center"/>
        <w:rPr>
          <w:rFonts w:ascii="宋体" w:hAnsi="宋体"/>
          <w:b/>
          <w:sz w:val="32"/>
          <w:szCs w:val="32"/>
        </w:rPr>
      </w:pPr>
    </w:p>
    <w:p w:rsidR="008B4E90" w:rsidRDefault="00DA33C5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>山西省地方标准</w:t>
      </w:r>
    </w:p>
    <w:p w:rsidR="008B4E90" w:rsidRDefault="00DA33C5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</w:t>
      </w:r>
      <w:r w:rsidR="00967762">
        <w:rPr>
          <w:rFonts w:ascii="宋体" w:hAnsi="宋体" w:hint="eastAsia"/>
          <w:b/>
          <w:sz w:val="30"/>
          <w:szCs w:val="30"/>
        </w:rPr>
        <w:t>山楂叶螨综合防治</w:t>
      </w:r>
      <w:r>
        <w:rPr>
          <w:rFonts w:ascii="宋体" w:hAnsi="宋体" w:hint="eastAsia"/>
          <w:b/>
          <w:sz w:val="30"/>
          <w:szCs w:val="30"/>
        </w:rPr>
        <w:t>技术规程》</w:t>
      </w:r>
    </w:p>
    <w:p w:rsidR="008B4E90" w:rsidRDefault="00DA33C5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编制说明</w:t>
      </w:r>
    </w:p>
    <w:p w:rsidR="008B4E90" w:rsidRDefault="008B4E90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</w:p>
    <w:p w:rsidR="008B4E90" w:rsidRDefault="00DA33C5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一、工作简况</w:t>
      </w:r>
    </w:p>
    <w:p w:rsidR="008B4E90" w:rsidRDefault="00DA33C5" w:rsidP="00BC0E75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1任务来源</w:t>
      </w:r>
    </w:p>
    <w:p w:rsidR="008B4E90" w:rsidRDefault="00DA33C5" w:rsidP="00BC0E75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按照山西省市场监督管理局关于2022年度省级地方标准复审结论公告（山西省地方标准公告2022年第20号），《</w:t>
      </w:r>
      <w:r w:rsidR="00967762">
        <w:rPr>
          <w:rFonts w:ascii="仿宋_GB2312" w:eastAsia="仿宋_GB2312" w:hAnsi="宋体" w:hint="eastAsia"/>
          <w:sz w:val="24"/>
        </w:rPr>
        <w:t>山楂叶螨综合</w:t>
      </w:r>
      <w:r w:rsidR="00967762">
        <w:rPr>
          <w:rFonts w:ascii="仿宋_GB2312" w:eastAsia="仿宋_GB2312" w:hAnsi="宋体"/>
          <w:sz w:val="24"/>
        </w:rPr>
        <w:t>防治</w:t>
      </w:r>
      <w:r>
        <w:rPr>
          <w:rFonts w:ascii="仿宋_GB2312" w:eastAsia="仿宋_GB2312" w:hAnsi="宋体" w:hint="eastAsia"/>
          <w:sz w:val="24"/>
        </w:rPr>
        <w:t xml:space="preserve">技术规程》DB14/T </w:t>
      </w:r>
      <w:r w:rsidR="00967762">
        <w:rPr>
          <w:rFonts w:ascii="仿宋_GB2312" w:eastAsia="仿宋_GB2312" w:hAnsi="宋体"/>
          <w:sz w:val="24"/>
        </w:rPr>
        <w:t>885</w:t>
      </w:r>
      <w:r>
        <w:rPr>
          <w:rFonts w:ascii="仿宋_GB2312" w:eastAsia="仿宋_GB2312" w:hAnsi="宋体" w:hint="eastAsia"/>
          <w:sz w:val="24"/>
        </w:rPr>
        <w:t>-</w:t>
      </w:r>
      <w:r w:rsidR="00967762">
        <w:rPr>
          <w:rFonts w:ascii="仿宋_GB2312" w:eastAsia="仿宋_GB2312" w:hAnsi="宋体"/>
          <w:sz w:val="24"/>
        </w:rPr>
        <w:t>2013</w:t>
      </w:r>
      <w:r>
        <w:rPr>
          <w:rFonts w:ascii="仿宋_GB2312" w:eastAsia="仿宋_GB2312" w:hAnsi="宋体" w:hint="eastAsia"/>
          <w:sz w:val="24"/>
        </w:rPr>
        <w:t>被列入山西省地方标准修订计划，本标准由山西省农业标准化技术委员会（SXS/TC19）归口。</w:t>
      </w:r>
    </w:p>
    <w:p w:rsidR="008B4E90" w:rsidRDefault="00DA33C5" w:rsidP="00BC0E75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 起草</w:t>
      </w:r>
      <w:r>
        <w:rPr>
          <w:rFonts w:ascii="楷体_GB2312" w:eastAsia="楷体_GB2312"/>
          <w:sz w:val="24"/>
        </w:rPr>
        <w:t>单位和主要起草人</w:t>
      </w:r>
    </w:p>
    <w:p w:rsidR="008B4E90" w:rsidRDefault="00DA33C5" w:rsidP="00BC0E75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起草任务由</w:t>
      </w:r>
      <w:r w:rsidR="00967762" w:rsidRPr="00967762">
        <w:rPr>
          <w:rFonts w:ascii="仿宋_GB2312" w:eastAsia="仿宋_GB2312" w:hAnsi="宋体" w:hint="eastAsia"/>
          <w:sz w:val="24"/>
        </w:rPr>
        <w:t>山西农业大学</w:t>
      </w:r>
      <w:r>
        <w:rPr>
          <w:rFonts w:ascii="仿宋_GB2312" w:eastAsia="仿宋_GB2312" w:hAnsi="宋体" w:hint="eastAsia"/>
          <w:sz w:val="24"/>
        </w:rPr>
        <w:t>承担</w:t>
      </w:r>
      <w:r>
        <w:rPr>
          <w:rFonts w:ascii="仿宋_GB2312" w:eastAsia="仿宋_GB2312" w:hAnsi="宋体"/>
          <w:sz w:val="24"/>
        </w:rPr>
        <w:t>。</w:t>
      </w:r>
    </w:p>
    <w:p w:rsidR="008B4E90" w:rsidRDefault="00DA33C5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主要起草人信息</w:t>
      </w:r>
    </w:p>
    <w:tbl>
      <w:tblPr>
        <w:tblStyle w:val="af1"/>
        <w:tblW w:w="8671" w:type="dxa"/>
        <w:tblLook w:val="04A0" w:firstRow="1" w:lastRow="0" w:firstColumn="1" w:lastColumn="0" w:noHBand="0" w:noVBand="1"/>
      </w:tblPr>
      <w:tblGrid>
        <w:gridCol w:w="1242"/>
        <w:gridCol w:w="993"/>
        <w:gridCol w:w="1417"/>
        <w:gridCol w:w="3119"/>
        <w:gridCol w:w="1900"/>
      </w:tblGrid>
      <w:tr w:rsidR="008B4E90" w:rsidTr="00967762">
        <w:tc>
          <w:tcPr>
            <w:tcW w:w="1242" w:type="dxa"/>
          </w:tcPr>
          <w:p w:rsidR="008B4E90" w:rsidRDefault="00DA33C5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姓名</w:t>
            </w:r>
          </w:p>
        </w:tc>
        <w:tc>
          <w:tcPr>
            <w:tcW w:w="993" w:type="dxa"/>
          </w:tcPr>
          <w:p w:rsidR="008B4E90" w:rsidRDefault="00DA33C5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性别</w:t>
            </w:r>
          </w:p>
        </w:tc>
        <w:tc>
          <w:tcPr>
            <w:tcW w:w="1417" w:type="dxa"/>
          </w:tcPr>
          <w:p w:rsidR="008B4E90" w:rsidRDefault="00DA33C5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职务/职称</w:t>
            </w:r>
          </w:p>
        </w:tc>
        <w:tc>
          <w:tcPr>
            <w:tcW w:w="3119" w:type="dxa"/>
          </w:tcPr>
          <w:p w:rsidR="008B4E90" w:rsidRDefault="00DA33C5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工作单位</w:t>
            </w:r>
          </w:p>
        </w:tc>
        <w:tc>
          <w:tcPr>
            <w:tcW w:w="1900" w:type="dxa"/>
          </w:tcPr>
          <w:p w:rsidR="008B4E90" w:rsidRDefault="00DA33C5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任务分工</w:t>
            </w:r>
          </w:p>
        </w:tc>
      </w:tr>
      <w:tr w:rsidR="008B4E90" w:rsidTr="00967762">
        <w:tc>
          <w:tcPr>
            <w:tcW w:w="1242" w:type="dxa"/>
          </w:tcPr>
          <w:p w:rsidR="008B4E90" w:rsidRPr="001D0B75" w:rsidRDefault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1D0B75">
              <w:rPr>
                <w:rFonts w:ascii="仿宋" w:eastAsia="仿宋" w:hAnsi="仿宋" w:cs="Courier New" w:hint="eastAsia"/>
                <w:sz w:val="24"/>
              </w:rPr>
              <w:t>封云涛</w:t>
            </w:r>
          </w:p>
        </w:tc>
        <w:tc>
          <w:tcPr>
            <w:tcW w:w="993" w:type="dxa"/>
          </w:tcPr>
          <w:p w:rsidR="008B4E90" w:rsidRDefault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女</w:t>
            </w:r>
          </w:p>
        </w:tc>
        <w:tc>
          <w:tcPr>
            <w:tcW w:w="1417" w:type="dxa"/>
          </w:tcPr>
          <w:p w:rsidR="008B4E90" w:rsidRDefault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副研</w:t>
            </w:r>
          </w:p>
        </w:tc>
        <w:tc>
          <w:tcPr>
            <w:tcW w:w="3119" w:type="dxa"/>
          </w:tcPr>
          <w:p w:rsidR="008B4E90" w:rsidRDefault="00967762" w:rsidP="00E75619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900" w:type="dxa"/>
          </w:tcPr>
          <w:p w:rsidR="008B4E90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主持、</w:t>
            </w:r>
            <w:r w:rsidRPr="00967762">
              <w:rPr>
                <w:rFonts w:ascii="仿宋" w:eastAsia="仿宋" w:hAnsi="仿宋" w:cs="Courier New"/>
                <w:sz w:val="24"/>
              </w:rPr>
              <w:t>形成文本</w:t>
            </w:r>
          </w:p>
        </w:tc>
      </w:tr>
      <w:tr w:rsidR="00967762" w:rsidTr="00002493">
        <w:tc>
          <w:tcPr>
            <w:tcW w:w="1242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郭晓君</w:t>
            </w:r>
          </w:p>
        </w:tc>
        <w:tc>
          <w:tcPr>
            <w:tcW w:w="993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女</w:t>
            </w:r>
          </w:p>
        </w:tc>
        <w:tc>
          <w:tcPr>
            <w:tcW w:w="1417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副研</w:t>
            </w:r>
          </w:p>
        </w:tc>
        <w:tc>
          <w:tcPr>
            <w:tcW w:w="3119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900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/>
                <w:sz w:val="24"/>
              </w:rPr>
              <w:t>调研</w:t>
            </w:r>
            <w:r>
              <w:rPr>
                <w:rFonts w:ascii="仿宋" w:eastAsia="仿宋" w:hAnsi="仿宋" w:cs="Courier New" w:hint="eastAsia"/>
                <w:sz w:val="24"/>
              </w:rPr>
              <w:t>、</w:t>
            </w:r>
            <w:r w:rsidRPr="00967762">
              <w:rPr>
                <w:rFonts w:ascii="仿宋" w:eastAsia="仿宋" w:hAnsi="仿宋" w:cs="Courier New" w:hint="eastAsia"/>
                <w:sz w:val="24"/>
              </w:rPr>
              <w:t>修改</w:t>
            </w:r>
            <w:r w:rsidRPr="00967762">
              <w:rPr>
                <w:rFonts w:ascii="仿宋" w:eastAsia="仿宋" w:hAnsi="仿宋" w:cs="Courier New"/>
                <w:sz w:val="24"/>
              </w:rPr>
              <w:t>文本</w:t>
            </w:r>
          </w:p>
        </w:tc>
      </w:tr>
      <w:tr w:rsidR="00967762" w:rsidTr="00002493">
        <w:tc>
          <w:tcPr>
            <w:tcW w:w="1242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李娅</w:t>
            </w:r>
          </w:p>
        </w:tc>
        <w:tc>
          <w:tcPr>
            <w:tcW w:w="993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女</w:t>
            </w:r>
          </w:p>
        </w:tc>
        <w:tc>
          <w:tcPr>
            <w:tcW w:w="1417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助研</w:t>
            </w:r>
          </w:p>
        </w:tc>
        <w:tc>
          <w:tcPr>
            <w:tcW w:w="3119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900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调研</w:t>
            </w:r>
            <w:r>
              <w:rPr>
                <w:rFonts w:ascii="仿宋" w:eastAsia="仿宋" w:hAnsi="仿宋" w:cs="Courier New" w:hint="eastAsia"/>
                <w:sz w:val="24"/>
              </w:rPr>
              <w:t>、</w:t>
            </w:r>
            <w:r w:rsidRPr="00967762">
              <w:rPr>
                <w:rFonts w:ascii="仿宋" w:eastAsia="仿宋" w:hAnsi="仿宋" w:cs="Courier New" w:hint="eastAsia"/>
                <w:sz w:val="24"/>
              </w:rPr>
              <w:t>收集资料</w:t>
            </w:r>
          </w:p>
        </w:tc>
      </w:tr>
      <w:tr w:rsidR="00967762" w:rsidTr="00002493">
        <w:tc>
          <w:tcPr>
            <w:tcW w:w="1242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张润祥</w:t>
            </w:r>
          </w:p>
        </w:tc>
        <w:tc>
          <w:tcPr>
            <w:tcW w:w="993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男</w:t>
            </w:r>
          </w:p>
        </w:tc>
        <w:tc>
          <w:tcPr>
            <w:tcW w:w="1417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研究员</w:t>
            </w:r>
          </w:p>
        </w:tc>
        <w:tc>
          <w:tcPr>
            <w:tcW w:w="3119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900" w:type="dxa"/>
            <w:vAlign w:val="center"/>
          </w:tcPr>
          <w:p w:rsidR="00967762" w:rsidRPr="001D0B75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调研</w:t>
            </w:r>
            <w:r>
              <w:rPr>
                <w:rFonts w:ascii="仿宋" w:eastAsia="仿宋" w:hAnsi="仿宋" w:cs="Courier New" w:hint="eastAsia"/>
                <w:sz w:val="24"/>
              </w:rPr>
              <w:t>、</w:t>
            </w:r>
            <w:r w:rsidRPr="00967762">
              <w:rPr>
                <w:rFonts w:ascii="仿宋" w:eastAsia="仿宋" w:hAnsi="仿宋" w:cs="Courier New"/>
                <w:sz w:val="24"/>
              </w:rPr>
              <w:t>征求意见</w:t>
            </w:r>
          </w:p>
        </w:tc>
      </w:tr>
      <w:tr w:rsidR="00967762" w:rsidTr="00002493">
        <w:tc>
          <w:tcPr>
            <w:tcW w:w="1242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proofErr w:type="gramStart"/>
            <w:r w:rsidRPr="00967762">
              <w:rPr>
                <w:rFonts w:ascii="仿宋" w:eastAsia="仿宋" w:hAnsi="仿宋" w:cs="Courier New" w:hint="eastAsia"/>
                <w:sz w:val="24"/>
              </w:rPr>
              <w:t>庾</w:t>
            </w:r>
            <w:proofErr w:type="gramEnd"/>
            <w:r w:rsidRPr="00967762">
              <w:rPr>
                <w:rFonts w:ascii="仿宋" w:eastAsia="仿宋" w:hAnsi="仿宋" w:cs="Courier New" w:hint="eastAsia"/>
                <w:sz w:val="24"/>
              </w:rPr>
              <w:t>琴</w:t>
            </w:r>
          </w:p>
        </w:tc>
        <w:tc>
          <w:tcPr>
            <w:tcW w:w="993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女</w:t>
            </w:r>
          </w:p>
        </w:tc>
        <w:tc>
          <w:tcPr>
            <w:tcW w:w="1417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研究员</w:t>
            </w:r>
          </w:p>
        </w:tc>
        <w:tc>
          <w:tcPr>
            <w:tcW w:w="3119" w:type="dxa"/>
            <w:vAlign w:val="center"/>
          </w:tcPr>
          <w:p w:rsidR="00967762" w:rsidRPr="00967762" w:rsidRDefault="00967762" w:rsidP="00967762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900" w:type="dxa"/>
            <w:vAlign w:val="center"/>
          </w:tcPr>
          <w:p w:rsidR="00967762" w:rsidRPr="00967762" w:rsidRDefault="00967762" w:rsidP="00BC2AC3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 w:rsidRPr="00967762">
              <w:rPr>
                <w:rFonts w:ascii="仿宋" w:eastAsia="仿宋" w:hAnsi="仿宋" w:cs="Courier New"/>
                <w:sz w:val="24"/>
              </w:rPr>
              <w:t>宣贯</w:t>
            </w:r>
            <w:r w:rsidR="00BC2AC3">
              <w:rPr>
                <w:rFonts w:ascii="仿宋" w:eastAsia="仿宋" w:hAnsi="仿宋" w:cs="Courier New" w:hint="eastAsia"/>
                <w:sz w:val="24"/>
              </w:rPr>
              <w:t>、</w:t>
            </w:r>
            <w:r w:rsidRPr="00967762">
              <w:rPr>
                <w:rFonts w:ascii="仿宋" w:eastAsia="仿宋" w:hAnsi="仿宋" w:cs="Courier New"/>
                <w:sz w:val="24"/>
              </w:rPr>
              <w:t>推广</w:t>
            </w:r>
          </w:p>
        </w:tc>
      </w:tr>
    </w:tbl>
    <w:p w:rsidR="008B4E90" w:rsidRDefault="00DA33C5" w:rsidP="00BC0E75">
      <w:pPr>
        <w:spacing w:line="360" w:lineRule="auto"/>
        <w:ind w:firstLineChars="200" w:firstLine="480"/>
        <w:outlineLvl w:val="0"/>
        <w:rPr>
          <w:rFonts w:ascii="楷体" w:eastAsia="楷体" w:hAnsi="楷体" w:cs="Courier New"/>
          <w:sz w:val="28"/>
          <w:szCs w:val="28"/>
        </w:rPr>
      </w:pPr>
      <w:r>
        <w:rPr>
          <w:rFonts w:ascii="黑体" w:eastAsia="黑体"/>
          <w:sz w:val="24"/>
        </w:rPr>
        <w:t>二、</w:t>
      </w:r>
      <w:r>
        <w:rPr>
          <w:rFonts w:ascii="黑体" w:eastAsia="黑体" w:hint="eastAsia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</w:p>
    <w:p w:rsidR="00170F36" w:rsidRPr="00170F36" w:rsidRDefault="00170F36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170F36">
        <w:rPr>
          <w:rFonts w:ascii="仿宋_GB2312" w:eastAsia="仿宋_GB2312" w:hAnsi="宋体" w:hint="eastAsia"/>
          <w:sz w:val="24"/>
        </w:rPr>
        <w:t>苹果是山西省第一大宗水果，</w:t>
      </w:r>
      <w:r w:rsidRPr="00170F36">
        <w:rPr>
          <w:rFonts w:ascii="仿宋_GB2312" w:eastAsia="仿宋_GB2312" w:hAnsi="宋体"/>
          <w:sz w:val="24"/>
        </w:rPr>
        <w:t>截至2023年底，山西省苹果种植面积200</w:t>
      </w:r>
      <w:r w:rsidRPr="00170F36">
        <w:rPr>
          <w:rFonts w:ascii="仿宋_GB2312" w:eastAsia="仿宋_GB2312" w:hAnsi="宋体" w:hint="eastAsia"/>
          <w:sz w:val="24"/>
        </w:rPr>
        <w:t>万亩，产量</w:t>
      </w:r>
      <w:r w:rsidRPr="00170F36">
        <w:rPr>
          <w:rFonts w:ascii="仿宋_GB2312" w:eastAsia="仿宋_GB2312" w:hAnsi="宋体"/>
          <w:sz w:val="24"/>
        </w:rPr>
        <w:t>达</w:t>
      </w:r>
      <w:r w:rsidRPr="00170F36">
        <w:rPr>
          <w:rFonts w:ascii="仿宋_GB2312" w:eastAsia="仿宋_GB2312" w:hAnsi="宋体" w:hint="eastAsia"/>
          <w:sz w:val="24"/>
        </w:rPr>
        <w:t>430万吨，是</w:t>
      </w:r>
      <w:r w:rsidRPr="00170F36">
        <w:rPr>
          <w:rFonts w:ascii="仿宋_GB2312" w:eastAsia="仿宋_GB2312" w:hAnsi="宋体"/>
          <w:sz w:val="24"/>
        </w:rPr>
        <w:t>繁荣</w:t>
      </w:r>
      <w:r w:rsidRPr="00170F36">
        <w:rPr>
          <w:rFonts w:ascii="仿宋_GB2312" w:eastAsia="仿宋_GB2312" w:hAnsi="宋体" w:hint="eastAsia"/>
          <w:sz w:val="24"/>
        </w:rPr>
        <w:t>我省</w:t>
      </w:r>
      <w:r w:rsidRPr="00170F36">
        <w:rPr>
          <w:rFonts w:ascii="仿宋_GB2312" w:eastAsia="仿宋_GB2312" w:hAnsi="宋体"/>
          <w:sz w:val="24"/>
        </w:rPr>
        <w:t>农村经济和增加农民收入的重要产业</w:t>
      </w:r>
      <w:r w:rsidRPr="00170F36">
        <w:rPr>
          <w:rFonts w:ascii="仿宋_GB2312" w:eastAsia="仿宋_GB2312" w:hAnsi="宋体" w:hint="eastAsia"/>
          <w:sz w:val="24"/>
        </w:rPr>
        <w:t>。</w:t>
      </w:r>
    </w:p>
    <w:p w:rsidR="00170F36" w:rsidRPr="00170F36" w:rsidRDefault="00170F36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170F36">
        <w:rPr>
          <w:rFonts w:ascii="仿宋_GB2312" w:eastAsia="仿宋_GB2312" w:hAnsi="宋体" w:hint="eastAsia"/>
          <w:sz w:val="24"/>
        </w:rPr>
        <w:t>山楂叶螨是</w:t>
      </w:r>
      <w:r w:rsidRPr="00170F36">
        <w:rPr>
          <w:rFonts w:ascii="仿宋_GB2312" w:eastAsia="仿宋_GB2312" w:hAnsi="宋体"/>
          <w:sz w:val="24"/>
        </w:rPr>
        <w:t>为害</w:t>
      </w:r>
      <w:r w:rsidRPr="00170F36">
        <w:rPr>
          <w:rFonts w:ascii="仿宋_GB2312" w:eastAsia="仿宋_GB2312" w:hAnsi="宋体" w:hint="eastAsia"/>
          <w:sz w:val="24"/>
        </w:rPr>
        <w:t>苹果、梨、桃等</w:t>
      </w:r>
      <w:r w:rsidRPr="00170F36">
        <w:rPr>
          <w:rFonts w:ascii="仿宋_GB2312" w:eastAsia="仿宋_GB2312" w:hAnsi="宋体"/>
          <w:sz w:val="24"/>
        </w:rPr>
        <w:t>多种果树的主要常发性</w:t>
      </w:r>
      <w:r w:rsidRPr="00170F36">
        <w:rPr>
          <w:rFonts w:ascii="仿宋_GB2312" w:eastAsia="仿宋_GB2312" w:hAnsi="宋体" w:hint="eastAsia"/>
          <w:sz w:val="24"/>
        </w:rPr>
        <w:t>节肢动物，以</w:t>
      </w:r>
      <w:r w:rsidRPr="00170F36">
        <w:rPr>
          <w:rFonts w:ascii="仿宋_GB2312" w:eastAsia="仿宋_GB2312" w:hAnsi="宋体"/>
          <w:sz w:val="24"/>
        </w:rPr>
        <w:t>吸食叶片及幼嫩芽的汁液</w:t>
      </w:r>
      <w:r w:rsidRPr="00170F36">
        <w:rPr>
          <w:rFonts w:ascii="仿宋_GB2312" w:eastAsia="仿宋_GB2312" w:hAnsi="宋体" w:hint="eastAsia"/>
          <w:sz w:val="24"/>
        </w:rPr>
        <w:t>为食，</w:t>
      </w:r>
      <w:r w:rsidRPr="00170F36">
        <w:rPr>
          <w:rFonts w:ascii="仿宋_GB2312" w:eastAsia="仿宋_GB2312" w:hAnsi="宋体"/>
          <w:sz w:val="24"/>
        </w:rPr>
        <w:t>叶片严重受害后，出现失绿斑点，严重时全叶变为焦黄而脱落，严重</w:t>
      </w:r>
      <w:r>
        <w:rPr>
          <w:rFonts w:ascii="仿宋_GB2312" w:eastAsia="仿宋_GB2312" w:hAnsi="宋体" w:hint="eastAsia"/>
          <w:sz w:val="24"/>
        </w:rPr>
        <w:t>危害</w:t>
      </w:r>
      <w:r w:rsidRPr="00170F36">
        <w:rPr>
          <w:rFonts w:ascii="仿宋_GB2312" w:eastAsia="仿宋_GB2312" w:hAnsi="宋体"/>
          <w:sz w:val="24"/>
        </w:rPr>
        <w:t>果树生长，影响当年花芽的形成和次年的产量</w:t>
      </w:r>
      <w:r w:rsidRPr="00170F36">
        <w:rPr>
          <w:rFonts w:ascii="仿宋_GB2312" w:eastAsia="仿宋_GB2312" w:hAnsi="宋体" w:hint="eastAsia"/>
          <w:sz w:val="24"/>
        </w:rPr>
        <w:t>，</w:t>
      </w:r>
      <w:r w:rsidRPr="00170F36">
        <w:rPr>
          <w:rFonts w:ascii="仿宋_GB2312" w:eastAsia="仿宋_GB2312" w:hAnsi="宋体"/>
          <w:sz w:val="24"/>
        </w:rPr>
        <w:t>给</w:t>
      </w:r>
      <w:r w:rsidRPr="00170F36">
        <w:rPr>
          <w:rFonts w:ascii="仿宋_GB2312" w:eastAsia="仿宋_GB2312" w:hAnsi="宋体" w:hint="eastAsia"/>
          <w:sz w:val="24"/>
        </w:rPr>
        <w:t>山西省</w:t>
      </w:r>
      <w:r w:rsidRPr="00170F36">
        <w:rPr>
          <w:rFonts w:ascii="仿宋_GB2312" w:eastAsia="仿宋_GB2312" w:hAnsi="宋体"/>
          <w:sz w:val="24"/>
        </w:rPr>
        <w:t>果树生产带来了严重的经济损失。</w:t>
      </w:r>
    </w:p>
    <w:p w:rsidR="00170F36" w:rsidRPr="00170F36" w:rsidRDefault="00170F36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170F36">
        <w:rPr>
          <w:rFonts w:ascii="仿宋_GB2312" w:eastAsia="仿宋_GB2312" w:hAnsi="宋体" w:hint="eastAsia"/>
          <w:sz w:val="24"/>
        </w:rPr>
        <w:t>2009年以来</w:t>
      </w:r>
      <w:r w:rsidRPr="00170F36">
        <w:rPr>
          <w:rFonts w:ascii="仿宋_GB2312" w:eastAsia="仿宋_GB2312" w:hAnsi="宋体"/>
          <w:sz w:val="24"/>
        </w:rPr>
        <w:t>，</w:t>
      </w:r>
      <w:r w:rsidRPr="00170F36">
        <w:rPr>
          <w:rFonts w:ascii="仿宋_GB2312" w:eastAsia="仿宋_GB2312" w:hAnsi="宋体" w:hint="eastAsia"/>
          <w:sz w:val="24"/>
        </w:rPr>
        <w:t>在农业部公益性行业（农业）科研专项项目、山西省农业技术推广示范行动项目等</w:t>
      </w:r>
      <w:r w:rsidRPr="00170F36">
        <w:rPr>
          <w:rFonts w:ascii="仿宋_GB2312" w:eastAsia="仿宋_GB2312" w:hAnsi="宋体"/>
          <w:sz w:val="24"/>
        </w:rPr>
        <w:t>多个项目的</w:t>
      </w:r>
      <w:r w:rsidRPr="00170F36">
        <w:rPr>
          <w:rFonts w:ascii="仿宋_GB2312" w:eastAsia="仿宋_GB2312" w:hAnsi="宋体" w:hint="eastAsia"/>
          <w:sz w:val="24"/>
        </w:rPr>
        <w:t>资助下</w:t>
      </w:r>
      <w:r>
        <w:rPr>
          <w:rFonts w:ascii="仿宋_GB2312" w:eastAsia="仿宋_GB2312" w:hAnsi="宋体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起草</w:t>
      </w:r>
      <w:r>
        <w:rPr>
          <w:rFonts w:ascii="仿宋_GB2312" w:eastAsia="仿宋_GB2312" w:hAnsi="宋体"/>
          <w:sz w:val="24"/>
        </w:rPr>
        <w:t>组</w:t>
      </w:r>
      <w:r w:rsidRPr="00170F36">
        <w:rPr>
          <w:rFonts w:ascii="仿宋_GB2312" w:eastAsia="仿宋_GB2312" w:hAnsi="宋体"/>
          <w:sz w:val="24"/>
        </w:rPr>
        <w:t>掌握了我省果树主产区山楂叶螨发生为害规律及多项绿色</w:t>
      </w:r>
      <w:r w:rsidRPr="00170F36">
        <w:rPr>
          <w:rFonts w:ascii="仿宋_GB2312" w:eastAsia="仿宋_GB2312" w:hAnsi="宋体" w:hint="eastAsia"/>
          <w:sz w:val="24"/>
        </w:rPr>
        <w:t>防控技术，并于2013年制定了《山楂叶螨综合防治技术规程》</w:t>
      </w:r>
      <w:r>
        <w:rPr>
          <w:rFonts w:ascii="仿宋_GB2312" w:eastAsia="仿宋_GB2312" w:hAnsi="宋体" w:hint="eastAsia"/>
          <w:sz w:val="24"/>
        </w:rPr>
        <w:t xml:space="preserve">DB14/T </w:t>
      </w:r>
      <w:r>
        <w:rPr>
          <w:rFonts w:ascii="仿宋_GB2312" w:eastAsia="仿宋_GB2312" w:hAnsi="宋体"/>
          <w:sz w:val="24"/>
        </w:rPr>
        <w:t>885</w:t>
      </w:r>
      <w:r>
        <w:rPr>
          <w:rFonts w:ascii="仿宋_GB2312" w:eastAsia="仿宋_GB2312" w:hAnsi="宋体" w:hint="eastAsia"/>
          <w:sz w:val="24"/>
        </w:rPr>
        <w:t>-</w:t>
      </w:r>
      <w:r>
        <w:rPr>
          <w:rFonts w:ascii="仿宋_GB2312" w:eastAsia="仿宋_GB2312" w:hAnsi="宋体"/>
          <w:sz w:val="24"/>
        </w:rPr>
        <w:t>2013</w:t>
      </w:r>
      <w:r w:rsidRPr="00170F36">
        <w:rPr>
          <w:rFonts w:ascii="仿宋_GB2312" w:eastAsia="仿宋_GB2312" w:hAnsi="宋体" w:hint="eastAsia"/>
          <w:sz w:val="24"/>
        </w:rPr>
        <w:t>。当前，我省</w:t>
      </w:r>
      <w:r w:rsidRPr="00170F36">
        <w:rPr>
          <w:rFonts w:ascii="仿宋_GB2312" w:eastAsia="仿宋_GB2312" w:hAnsi="宋体"/>
          <w:sz w:val="24"/>
        </w:rPr>
        <w:t>对</w:t>
      </w:r>
      <w:r w:rsidRPr="00170F36">
        <w:rPr>
          <w:rFonts w:ascii="仿宋_GB2312" w:eastAsia="仿宋_GB2312" w:hAnsi="宋体" w:hint="eastAsia"/>
          <w:sz w:val="24"/>
        </w:rPr>
        <w:t>山楂叶螨</w:t>
      </w:r>
      <w:r w:rsidRPr="00170F36">
        <w:rPr>
          <w:rFonts w:ascii="仿宋_GB2312" w:eastAsia="仿宋_GB2312" w:hAnsi="宋体"/>
          <w:sz w:val="24"/>
        </w:rPr>
        <w:t>的防治</w:t>
      </w:r>
      <w:r w:rsidRPr="00170F36">
        <w:rPr>
          <w:rFonts w:ascii="仿宋_GB2312" w:eastAsia="仿宋_GB2312" w:hAnsi="宋体" w:hint="eastAsia"/>
          <w:sz w:val="24"/>
        </w:rPr>
        <w:t>仍</w:t>
      </w:r>
      <w:r w:rsidRPr="00170F36">
        <w:rPr>
          <w:rFonts w:ascii="仿宋_GB2312" w:eastAsia="仿宋_GB2312" w:hAnsi="宋体"/>
          <w:sz w:val="24"/>
        </w:rPr>
        <w:t>然以化学防治为主，</w:t>
      </w:r>
      <w:r w:rsidRPr="00170F36">
        <w:rPr>
          <w:rFonts w:ascii="仿宋_GB2312" w:eastAsia="仿宋_GB2312" w:hAnsi="宋体" w:hint="eastAsia"/>
          <w:sz w:val="24"/>
        </w:rPr>
        <w:t>但是随着时间的推移，一些常用的药剂防效越来越差，近年连续抗性监测结果表明，山楂叶螨已对这些药剂产生抗性，反复使用效果不佳后，农民肆意加大药量，造成防治失败和严重的生态环境污染。因此，急需结合我省目前山楂叶螨发生为害规律及抗性情况，对2</w:t>
      </w:r>
      <w:r w:rsidRPr="00170F36">
        <w:rPr>
          <w:rFonts w:ascii="仿宋_GB2312" w:eastAsia="仿宋_GB2312" w:hAnsi="宋体"/>
          <w:sz w:val="24"/>
        </w:rPr>
        <w:t>013年制定的</w:t>
      </w:r>
      <w:r w:rsidR="00995718" w:rsidRPr="00170F36">
        <w:rPr>
          <w:rFonts w:ascii="仿宋_GB2312" w:eastAsia="仿宋_GB2312" w:hAnsi="宋体" w:hint="eastAsia"/>
          <w:sz w:val="24"/>
        </w:rPr>
        <w:t>《</w:t>
      </w:r>
      <w:r w:rsidRPr="00170F36">
        <w:rPr>
          <w:rFonts w:ascii="仿宋_GB2312" w:eastAsia="仿宋_GB2312" w:hAnsi="宋体" w:hint="eastAsia"/>
          <w:sz w:val="24"/>
        </w:rPr>
        <w:t>山楂叶螨综合防治技术规程</w:t>
      </w:r>
      <w:r w:rsidR="00995718" w:rsidRPr="00170F36">
        <w:rPr>
          <w:rFonts w:ascii="仿宋_GB2312" w:eastAsia="仿宋_GB2312" w:hAnsi="宋体" w:hint="eastAsia"/>
          <w:sz w:val="24"/>
        </w:rPr>
        <w:t>》</w:t>
      </w:r>
      <w:r w:rsidRPr="00170F36">
        <w:rPr>
          <w:rFonts w:ascii="仿宋_GB2312" w:eastAsia="仿宋_GB2312" w:hAnsi="宋体" w:hint="eastAsia"/>
          <w:sz w:val="24"/>
        </w:rPr>
        <w:t>开展修订工作，以</w:t>
      </w:r>
      <w:r w:rsidRPr="00170F36">
        <w:rPr>
          <w:rFonts w:ascii="仿宋_GB2312" w:eastAsia="仿宋_GB2312" w:hAnsi="宋体"/>
          <w:sz w:val="24"/>
        </w:rPr>
        <w:t>满足</w:t>
      </w:r>
      <w:r w:rsidRPr="00170F36">
        <w:rPr>
          <w:rFonts w:ascii="仿宋_GB2312" w:eastAsia="仿宋_GB2312" w:hAnsi="宋体" w:hint="eastAsia"/>
          <w:sz w:val="24"/>
        </w:rPr>
        <w:t>目前防治中化学农药</w:t>
      </w:r>
      <w:r w:rsidRPr="00170F36">
        <w:rPr>
          <w:rFonts w:ascii="仿宋_GB2312" w:eastAsia="仿宋_GB2312" w:hAnsi="宋体"/>
          <w:sz w:val="24"/>
        </w:rPr>
        <w:t>减</w:t>
      </w:r>
      <w:r w:rsidR="0069761A">
        <w:rPr>
          <w:rFonts w:ascii="仿宋_GB2312" w:eastAsia="仿宋_GB2312" w:hAnsi="宋体" w:hint="eastAsia"/>
          <w:sz w:val="24"/>
        </w:rPr>
        <w:t>量</w:t>
      </w:r>
      <w:r w:rsidRPr="00170F36">
        <w:rPr>
          <w:rFonts w:ascii="仿宋_GB2312" w:eastAsia="仿宋_GB2312" w:hAnsi="宋体"/>
          <w:sz w:val="24"/>
        </w:rPr>
        <w:t>增效</w:t>
      </w:r>
      <w:r w:rsidR="00BE3522">
        <w:rPr>
          <w:rFonts w:ascii="仿宋_GB2312" w:eastAsia="仿宋_GB2312" w:hAnsi="宋体" w:hint="eastAsia"/>
          <w:sz w:val="24"/>
        </w:rPr>
        <w:t>方面</w:t>
      </w:r>
      <w:r w:rsidRPr="00170F36">
        <w:rPr>
          <w:rFonts w:ascii="仿宋_GB2312" w:eastAsia="仿宋_GB2312" w:hAnsi="宋体" w:hint="eastAsia"/>
          <w:sz w:val="24"/>
        </w:rPr>
        <w:t>的</w:t>
      </w:r>
      <w:r w:rsidRPr="00170F36">
        <w:rPr>
          <w:rFonts w:ascii="仿宋_GB2312" w:eastAsia="仿宋_GB2312" w:hAnsi="宋体"/>
          <w:sz w:val="24"/>
        </w:rPr>
        <w:t>技术</w:t>
      </w:r>
      <w:r w:rsidRPr="00170F36">
        <w:rPr>
          <w:rFonts w:ascii="仿宋_GB2312" w:eastAsia="仿宋_GB2312" w:hAnsi="宋体" w:hint="eastAsia"/>
          <w:sz w:val="24"/>
        </w:rPr>
        <w:t>需求，提高山楂叶螨的防治效果和果品质量安全，继续</w:t>
      </w:r>
      <w:r w:rsidRPr="00170F36">
        <w:rPr>
          <w:rFonts w:ascii="仿宋_GB2312" w:eastAsia="仿宋_GB2312" w:hAnsi="宋体"/>
          <w:sz w:val="24"/>
        </w:rPr>
        <w:t>为我省</w:t>
      </w:r>
      <w:r w:rsidRPr="00170F36">
        <w:rPr>
          <w:rFonts w:ascii="仿宋_GB2312" w:eastAsia="仿宋_GB2312" w:hAnsi="宋体" w:hint="eastAsia"/>
          <w:sz w:val="24"/>
        </w:rPr>
        <w:t>果树有害生物可持续防控提供技术支撑和保障。</w:t>
      </w:r>
    </w:p>
    <w:p w:rsidR="008B4E90" w:rsidRDefault="00DA33C5" w:rsidP="00BC0E75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ascii="黑体" w:eastAsia="黑体" w:hint="eastAsia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、成立标准修订工作组</w:t>
      </w:r>
    </w:p>
    <w:p w:rsidR="00995718" w:rsidRPr="00995718" w:rsidRDefault="00995718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995718">
        <w:rPr>
          <w:rFonts w:ascii="仿宋_GB2312" w:eastAsia="仿宋_GB2312" w:hAnsi="宋体"/>
          <w:sz w:val="24"/>
        </w:rPr>
        <w:t>2023年3</w:t>
      </w:r>
      <w:r>
        <w:rPr>
          <w:rFonts w:ascii="仿宋_GB2312" w:eastAsia="仿宋_GB2312" w:hAnsi="宋体"/>
          <w:sz w:val="24"/>
        </w:rPr>
        <w:t>月份，成立了标准</w:t>
      </w:r>
      <w:r w:rsidR="005D487E">
        <w:rPr>
          <w:rFonts w:ascii="仿宋_GB2312" w:eastAsia="仿宋_GB2312" w:hAnsi="宋体" w:hint="eastAsia"/>
          <w:sz w:val="24"/>
        </w:rPr>
        <w:t>修订</w:t>
      </w:r>
      <w:r>
        <w:rPr>
          <w:rFonts w:ascii="仿宋_GB2312" w:eastAsia="仿宋_GB2312" w:hAnsi="宋体"/>
          <w:sz w:val="24"/>
        </w:rPr>
        <w:t>工作组</w:t>
      </w:r>
      <w:r>
        <w:rPr>
          <w:rFonts w:ascii="仿宋_GB2312" w:eastAsia="仿宋_GB2312" w:hAnsi="宋体" w:hint="eastAsia"/>
          <w:sz w:val="24"/>
        </w:rPr>
        <w:t>。</w:t>
      </w:r>
      <w:r w:rsidRPr="00995718">
        <w:rPr>
          <w:rFonts w:ascii="仿宋_GB2312" w:eastAsia="仿宋_GB2312" w:hAnsi="宋体"/>
          <w:sz w:val="24"/>
        </w:rPr>
        <w:t>工作组认真学习了《标准化工作导则</w:t>
      </w:r>
      <w:r w:rsidR="00A159E2">
        <w:rPr>
          <w:rFonts w:ascii="仿宋_GB2312" w:eastAsia="仿宋_GB2312" w:hAnsi="宋体"/>
          <w:sz w:val="24"/>
        </w:rPr>
        <w:t xml:space="preserve"> </w:t>
      </w:r>
      <w:r w:rsidRPr="00995718">
        <w:rPr>
          <w:rFonts w:ascii="仿宋_GB2312" w:eastAsia="仿宋_GB2312" w:hAnsi="宋体"/>
          <w:sz w:val="24"/>
        </w:rPr>
        <w:t>第</w:t>
      </w:r>
      <w:r w:rsidR="00A159E2">
        <w:rPr>
          <w:rFonts w:ascii="仿宋_GB2312" w:eastAsia="仿宋_GB2312" w:hAnsi="宋体"/>
          <w:sz w:val="24"/>
        </w:rPr>
        <w:t>1</w:t>
      </w:r>
      <w:r w:rsidRPr="00995718">
        <w:rPr>
          <w:rFonts w:ascii="仿宋_GB2312" w:eastAsia="仿宋_GB2312" w:hAnsi="宋体"/>
          <w:sz w:val="24"/>
        </w:rPr>
        <w:t>部分：标准的结构和编写》（</w:t>
      </w:r>
      <w:r w:rsidR="00A159E2">
        <w:rPr>
          <w:rFonts w:ascii="仿宋_GB2312" w:eastAsia="仿宋_GB2312" w:hAnsi="宋体"/>
          <w:sz w:val="24"/>
        </w:rPr>
        <w:t xml:space="preserve">GB/T </w:t>
      </w:r>
      <w:r w:rsidRPr="00995718">
        <w:rPr>
          <w:rFonts w:ascii="仿宋_GB2312" w:eastAsia="仿宋_GB2312" w:hAnsi="宋体"/>
          <w:sz w:val="24"/>
        </w:rPr>
        <w:t>1．1-2009）中的有关规定</w:t>
      </w:r>
      <w:r>
        <w:rPr>
          <w:rFonts w:ascii="仿宋_GB2312" w:eastAsia="仿宋_GB2312" w:hAnsi="宋体" w:hint="eastAsia"/>
          <w:sz w:val="24"/>
        </w:rPr>
        <w:t>；在</w:t>
      </w:r>
      <w:r w:rsidRPr="00995718">
        <w:rPr>
          <w:rFonts w:ascii="仿宋_GB2312" w:eastAsia="仿宋_GB2312" w:hAnsi="宋体"/>
          <w:sz w:val="24"/>
        </w:rPr>
        <w:t>参考和借鉴《</w:t>
      </w:r>
      <w:r w:rsidRPr="00995718">
        <w:rPr>
          <w:rFonts w:ascii="仿宋_GB2312" w:eastAsia="仿宋_GB2312" w:hAnsi="宋体" w:hint="eastAsia"/>
          <w:sz w:val="24"/>
        </w:rPr>
        <w:t>苹果园山楂叶螨测报调查规范</w:t>
      </w:r>
      <w:r w:rsidRPr="00995718">
        <w:rPr>
          <w:rFonts w:ascii="仿宋_GB2312" w:eastAsia="仿宋_GB2312" w:hAnsi="宋体"/>
          <w:sz w:val="24"/>
        </w:rPr>
        <w:t>》</w:t>
      </w:r>
      <w:r w:rsidRPr="00995718">
        <w:rPr>
          <w:rFonts w:ascii="仿宋_GB2312" w:eastAsia="仿宋_GB2312" w:hAnsi="宋体" w:hint="eastAsia"/>
          <w:sz w:val="24"/>
        </w:rPr>
        <w:t>（DB14</w:t>
      </w:r>
      <w:r w:rsidRPr="00995718">
        <w:rPr>
          <w:rFonts w:ascii="仿宋_GB2312" w:eastAsia="仿宋_GB2312" w:hAnsi="宋体"/>
          <w:sz w:val="24"/>
        </w:rPr>
        <w:t>/T 141-2019</w:t>
      </w:r>
      <w:r w:rsidRPr="00995718"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、</w:t>
      </w:r>
      <w:r w:rsidRPr="00995718">
        <w:rPr>
          <w:rFonts w:ascii="仿宋_GB2312" w:eastAsia="仿宋_GB2312" w:hAnsi="宋体"/>
          <w:sz w:val="24"/>
        </w:rPr>
        <w:t>《</w:t>
      </w:r>
      <w:r w:rsidRPr="00995718">
        <w:rPr>
          <w:rFonts w:ascii="仿宋_GB2312" w:eastAsia="仿宋_GB2312" w:hAnsi="宋体" w:hint="eastAsia"/>
          <w:sz w:val="24"/>
        </w:rPr>
        <w:t>苹果树</w:t>
      </w:r>
      <w:r w:rsidRPr="00995718">
        <w:rPr>
          <w:rFonts w:ascii="仿宋_GB2312" w:eastAsia="仿宋_GB2312" w:hAnsi="宋体"/>
          <w:sz w:val="24"/>
        </w:rPr>
        <w:t>害螨综合</w:t>
      </w:r>
      <w:r w:rsidRPr="00995718">
        <w:rPr>
          <w:rFonts w:ascii="仿宋_GB2312" w:eastAsia="仿宋_GB2312" w:hAnsi="宋体" w:hint="eastAsia"/>
          <w:sz w:val="24"/>
        </w:rPr>
        <w:t>防治技术规程</w:t>
      </w:r>
      <w:r w:rsidRPr="00995718">
        <w:rPr>
          <w:rFonts w:ascii="仿宋_GB2312" w:eastAsia="仿宋_GB2312" w:hAnsi="宋体"/>
          <w:sz w:val="24"/>
        </w:rPr>
        <w:t>》</w:t>
      </w:r>
      <w:r w:rsidRPr="00995718">
        <w:rPr>
          <w:rFonts w:ascii="仿宋_GB2312" w:eastAsia="仿宋_GB2312" w:hAnsi="宋体" w:hint="eastAsia"/>
          <w:sz w:val="24"/>
        </w:rPr>
        <w:t>（</w:t>
      </w:r>
      <w:r w:rsidRPr="00995718">
        <w:rPr>
          <w:rFonts w:ascii="仿宋_GB2312" w:eastAsia="仿宋_GB2312" w:hAnsi="宋体"/>
          <w:sz w:val="24"/>
        </w:rPr>
        <w:t>DB13/T</w:t>
      </w:r>
      <w:r w:rsidRPr="00995718">
        <w:rPr>
          <w:rFonts w:ascii="仿宋_GB2312" w:eastAsia="仿宋_GB2312" w:hAnsi="宋体" w:hint="eastAsia"/>
          <w:sz w:val="24"/>
        </w:rPr>
        <w:t xml:space="preserve"> </w:t>
      </w:r>
      <w:r w:rsidRPr="00995718">
        <w:rPr>
          <w:rFonts w:ascii="仿宋_GB2312" w:eastAsia="仿宋_GB2312" w:hAnsi="宋体"/>
          <w:sz w:val="24"/>
        </w:rPr>
        <w:t>1277</w:t>
      </w:r>
      <w:r w:rsidRPr="00995718">
        <w:rPr>
          <w:rFonts w:ascii="仿宋_GB2312" w:eastAsia="仿宋_GB2312" w:hAnsi="宋体" w:hint="eastAsia"/>
          <w:sz w:val="24"/>
        </w:rPr>
        <w:t>-2010）</w:t>
      </w:r>
      <w:r>
        <w:rPr>
          <w:rFonts w:ascii="仿宋_GB2312" w:eastAsia="仿宋_GB2312" w:hAnsi="宋体" w:hint="eastAsia"/>
          <w:sz w:val="24"/>
        </w:rPr>
        <w:t>及</w:t>
      </w:r>
      <w:r w:rsidRPr="00995718">
        <w:rPr>
          <w:rFonts w:ascii="仿宋_GB2312" w:eastAsia="仿宋_GB2312" w:hAnsi="宋体"/>
          <w:sz w:val="24"/>
        </w:rPr>
        <w:t>《</w:t>
      </w:r>
      <w:r w:rsidRPr="00995718">
        <w:rPr>
          <w:rFonts w:ascii="仿宋_GB2312" w:eastAsia="仿宋_GB2312" w:hAnsi="宋体" w:hint="eastAsia"/>
          <w:sz w:val="24"/>
        </w:rPr>
        <w:t>果树二斑叶螨综合防治技术规程</w:t>
      </w:r>
      <w:r w:rsidRPr="00995718">
        <w:rPr>
          <w:rFonts w:ascii="仿宋_GB2312" w:eastAsia="仿宋_GB2312" w:hAnsi="宋体"/>
          <w:sz w:val="24"/>
        </w:rPr>
        <w:t>》（</w:t>
      </w:r>
      <w:r w:rsidRPr="00995718">
        <w:rPr>
          <w:rFonts w:ascii="仿宋_GB2312" w:eastAsia="仿宋_GB2312" w:hAnsi="宋体" w:hint="eastAsia"/>
          <w:sz w:val="24"/>
        </w:rPr>
        <w:t>DB</w:t>
      </w:r>
      <w:r w:rsidRPr="00995718">
        <w:rPr>
          <w:rFonts w:ascii="仿宋_GB2312" w:eastAsia="仿宋_GB2312" w:hAnsi="宋体"/>
          <w:sz w:val="24"/>
        </w:rPr>
        <w:t>37</w:t>
      </w:r>
      <w:r w:rsidRPr="00995718">
        <w:rPr>
          <w:rFonts w:ascii="仿宋_GB2312" w:eastAsia="仿宋_GB2312" w:hAnsi="宋体" w:hint="eastAsia"/>
          <w:sz w:val="24"/>
        </w:rPr>
        <w:t xml:space="preserve">/T </w:t>
      </w:r>
      <w:r w:rsidRPr="00995718">
        <w:rPr>
          <w:rFonts w:ascii="仿宋_GB2312" w:eastAsia="仿宋_GB2312" w:hAnsi="宋体"/>
          <w:sz w:val="24"/>
        </w:rPr>
        <w:t>2896</w:t>
      </w:r>
      <w:r w:rsidRPr="00995718">
        <w:rPr>
          <w:rFonts w:ascii="仿宋_GB2312" w:eastAsia="仿宋_GB2312" w:hAnsi="宋体" w:hint="eastAsia"/>
          <w:sz w:val="24"/>
        </w:rPr>
        <w:t>-20</w:t>
      </w:r>
      <w:r w:rsidRPr="00995718">
        <w:rPr>
          <w:rFonts w:ascii="仿宋_GB2312" w:eastAsia="仿宋_GB2312" w:hAnsi="宋体"/>
          <w:sz w:val="24"/>
        </w:rPr>
        <w:t>16）</w:t>
      </w:r>
      <w:r w:rsidRPr="00995718">
        <w:rPr>
          <w:rFonts w:ascii="仿宋_GB2312" w:eastAsia="仿宋_GB2312" w:hAnsi="宋体" w:hint="eastAsia"/>
          <w:sz w:val="24"/>
        </w:rPr>
        <w:t>等害螨防治技术规程</w:t>
      </w:r>
      <w:r>
        <w:rPr>
          <w:rFonts w:ascii="仿宋_GB2312" w:eastAsia="仿宋_GB2312" w:hAnsi="宋体" w:hint="eastAsia"/>
          <w:sz w:val="24"/>
        </w:rPr>
        <w:t>的</w:t>
      </w:r>
      <w:r>
        <w:rPr>
          <w:rFonts w:ascii="仿宋_GB2312" w:eastAsia="仿宋_GB2312" w:hAnsi="宋体"/>
          <w:sz w:val="24"/>
        </w:rPr>
        <w:t>基础上，</w:t>
      </w:r>
      <w:r w:rsidRPr="00995718">
        <w:rPr>
          <w:rFonts w:ascii="仿宋_GB2312" w:eastAsia="仿宋_GB2312" w:hAnsi="宋体" w:hint="eastAsia"/>
          <w:sz w:val="24"/>
        </w:rPr>
        <w:t>对原标准条款进行</w:t>
      </w:r>
      <w:r w:rsidRPr="00995718">
        <w:rPr>
          <w:rFonts w:ascii="仿宋_GB2312" w:eastAsia="仿宋_GB2312" w:hAnsi="宋体"/>
          <w:sz w:val="24"/>
        </w:rPr>
        <w:t>了详细</w:t>
      </w:r>
      <w:proofErr w:type="gramStart"/>
      <w:r w:rsidRPr="00995718">
        <w:rPr>
          <w:rFonts w:ascii="仿宋_GB2312" w:eastAsia="仿宋_GB2312" w:hAnsi="宋体"/>
          <w:sz w:val="24"/>
        </w:rPr>
        <w:t>研</w:t>
      </w:r>
      <w:proofErr w:type="gramEnd"/>
      <w:r w:rsidRPr="00995718">
        <w:rPr>
          <w:rFonts w:ascii="仿宋_GB2312" w:eastAsia="仿宋_GB2312" w:hAnsi="宋体"/>
          <w:sz w:val="24"/>
        </w:rPr>
        <w:t>判，确定</w:t>
      </w:r>
      <w:r>
        <w:rPr>
          <w:rFonts w:ascii="仿宋_GB2312" w:eastAsia="仿宋_GB2312" w:hAnsi="宋体" w:hint="eastAsia"/>
          <w:sz w:val="24"/>
        </w:rPr>
        <w:t>了</w:t>
      </w:r>
      <w:r w:rsidRPr="00995718">
        <w:rPr>
          <w:rFonts w:ascii="仿宋_GB2312" w:eastAsia="仿宋_GB2312" w:hAnsi="宋体" w:hint="eastAsia"/>
          <w:sz w:val="24"/>
        </w:rPr>
        <w:t>修订方向</w:t>
      </w:r>
      <w:r w:rsidRPr="00995718">
        <w:rPr>
          <w:rFonts w:ascii="仿宋_GB2312" w:eastAsia="仿宋_GB2312" w:hAnsi="宋体"/>
          <w:sz w:val="24"/>
        </w:rPr>
        <w:t>及修订方案，确立了本标准的编写大纲，包括标准的基本框架及内容。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、调研考察</w:t>
      </w:r>
    </w:p>
    <w:p w:rsidR="00995718" w:rsidRPr="003B73A1" w:rsidRDefault="003B73A1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B73A1">
        <w:rPr>
          <w:rFonts w:ascii="仿宋_GB2312" w:eastAsia="仿宋_GB2312" w:hAnsi="宋体" w:hint="eastAsia"/>
          <w:sz w:val="24"/>
        </w:rPr>
        <w:t>2023年5</w:t>
      </w:r>
      <w:r w:rsidR="00B129B1">
        <w:rPr>
          <w:rFonts w:ascii="仿宋_GB2312" w:eastAsia="仿宋_GB2312" w:hAnsi="宋体"/>
          <w:sz w:val="24"/>
        </w:rPr>
        <w:t>-</w:t>
      </w:r>
      <w:r w:rsidR="002E1CC6">
        <w:rPr>
          <w:rFonts w:ascii="仿宋_GB2312" w:eastAsia="仿宋_GB2312" w:hAnsi="宋体"/>
          <w:sz w:val="24"/>
        </w:rPr>
        <w:t>7</w:t>
      </w:r>
      <w:r w:rsidRPr="003B73A1">
        <w:rPr>
          <w:rFonts w:ascii="仿宋_GB2312" w:eastAsia="仿宋_GB2312" w:hAnsi="宋体" w:hint="eastAsia"/>
          <w:sz w:val="24"/>
        </w:rPr>
        <w:t>月</w:t>
      </w:r>
      <w:r w:rsidRPr="003B73A1">
        <w:rPr>
          <w:rFonts w:ascii="仿宋_GB2312" w:eastAsia="仿宋_GB2312" w:hAnsi="宋体"/>
          <w:sz w:val="24"/>
        </w:rPr>
        <w:t>，</w:t>
      </w:r>
      <w:r w:rsidR="00E7710C">
        <w:rPr>
          <w:rFonts w:ascii="仿宋_GB2312" w:eastAsia="仿宋_GB2312" w:hAnsi="宋体" w:hint="eastAsia"/>
          <w:sz w:val="24"/>
        </w:rPr>
        <w:t>在</w:t>
      </w:r>
      <w:r w:rsidRPr="003B73A1">
        <w:rPr>
          <w:rFonts w:ascii="仿宋_GB2312" w:eastAsia="仿宋_GB2312" w:hAnsi="宋体"/>
          <w:sz w:val="24"/>
        </w:rPr>
        <w:t>山西省果树主产区</w:t>
      </w:r>
      <w:r w:rsidR="00CA4C8B">
        <w:rPr>
          <w:rFonts w:ascii="仿宋_GB2312" w:eastAsia="仿宋_GB2312" w:hAnsi="宋体" w:hint="eastAsia"/>
          <w:sz w:val="24"/>
        </w:rPr>
        <w:t>开展了山楂</w:t>
      </w:r>
      <w:r w:rsidR="00CA4C8B">
        <w:rPr>
          <w:rFonts w:ascii="仿宋_GB2312" w:eastAsia="仿宋_GB2312" w:hAnsi="宋体"/>
          <w:sz w:val="24"/>
        </w:rPr>
        <w:t>叶螨发生为害</w:t>
      </w:r>
      <w:r w:rsidR="008D7F59">
        <w:rPr>
          <w:rFonts w:ascii="仿宋_GB2312" w:eastAsia="仿宋_GB2312" w:hAnsi="宋体" w:hint="eastAsia"/>
          <w:sz w:val="24"/>
        </w:rPr>
        <w:t>规律</w:t>
      </w:r>
      <w:r w:rsidR="00CA4C8B">
        <w:rPr>
          <w:rFonts w:ascii="仿宋_GB2312" w:eastAsia="仿宋_GB2312" w:hAnsi="宋体"/>
          <w:sz w:val="24"/>
        </w:rPr>
        <w:t>及防治技术的</w:t>
      </w:r>
      <w:r w:rsidR="00E7710C">
        <w:rPr>
          <w:rFonts w:ascii="仿宋_GB2312" w:eastAsia="仿宋_GB2312" w:hAnsi="宋体"/>
          <w:sz w:val="24"/>
        </w:rPr>
        <w:t>调研</w:t>
      </w:r>
      <w:r w:rsidR="00CA4C8B">
        <w:rPr>
          <w:rFonts w:ascii="仿宋_GB2312" w:eastAsia="仿宋_GB2312" w:hAnsi="宋体" w:hint="eastAsia"/>
          <w:sz w:val="24"/>
        </w:rPr>
        <w:t>。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、收集资料</w:t>
      </w:r>
    </w:p>
    <w:p w:rsidR="003B73A1" w:rsidRPr="003B73A1" w:rsidRDefault="003B73A1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B73A1">
        <w:rPr>
          <w:rFonts w:ascii="仿宋_GB2312" w:eastAsia="仿宋_GB2312" w:hAnsi="宋体" w:hint="eastAsia"/>
          <w:sz w:val="24"/>
        </w:rPr>
        <w:t>2023年8</w:t>
      </w:r>
      <w:r w:rsidR="00E863D7">
        <w:rPr>
          <w:rFonts w:ascii="仿宋_GB2312" w:eastAsia="仿宋_GB2312" w:hAnsi="宋体"/>
          <w:sz w:val="24"/>
        </w:rPr>
        <w:t>-9</w:t>
      </w:r>
      <w:r w:rsidRPr="003B73A1">
        <w:rPr>
          <w:rFonts w:ascii="仿宋_GB2312" w:eastAsia="仿宋_GB2312" w:hAnsi="宋体" w:hint="eastAsia"/>
          <w:sz w:val="24"/>
        </w:rPr>
        <w:t>月</w:t>
      </w:r>
      <w:r w:rsidRPr="003B73A1">
        <w:rPr>
          <w:rFonts w:ascii="仿宋_GB2312" w:eastAsia="仿宋_GB2312" w:hAnsi="宋体"/>
          <w:sz w:val="24"/>
        </w:rPr>
        <w:t>，</w:t>
      </w:r>
      <w:r w:rsidRPr="003B73A1">
        <w:rPr>
          <w:rFonts w:ascii="仿宋_GB2312" w:eastAsia="仿宋_GB2312" w:hAnsi="宋体" w:hint="eastAsia"/>
          <w:sz w:val="24"/>
        </w:rPr>
        <w:t>收集</w:t>
      </w:r>
      <w:r w:rsidR="0080228B">
        <w:rPr>
          <w:rFonts w:ascii="仿宋_GB2312" w:eastAsia="仿宋_GB2312" w:hAnsi="宋体" w:hint="eastAsia"/>
          <w:sz w:val="24"/>
        </w:rPr>
        <w:t>整理</w:t>
      </w:r>
      <w:r w:rsidRPr="003B73A1">
        <w:rPr>
          <w:rFonts w:ascii="仿宋_GB2312" w:eastAsia="仿宋_GB2312" w:hAnsi="宋体" w:hint="eastAsia"/>
          <w:sz w:val="24"/>
        </w:rPr>
        <w:t>资料</w:t>
      </w:r>
      <w:r w:rsidRPr="003B73A1">
        <w:rPr>
          <w:rFonts w:ascii="仿宋_GB2312" w:eastAsia="仿宋_GB2312" w:hAnsi="宋体"/>
          <w:sz w:val="24"/>
        </w:rPr>
        <w:t>，</w:t>
      </w:r>
      <w:r w:rsidRPr="003B73A1">
        <w:rPr>
          <w:rFonts w:ascii="仿宋_GB2312" w:eastAsia="仿宋_GB2312" w:hAnsi="宋体" w:hint="eastAsia"/>
          <w:sz w:val="24"/>
        </w:rPr>
        <w:t>对标准的框架和修订内容进行进一步的讨论，确定具体成员进行编写和资料的核实，形成标准文本初稿和标准编制说明。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4</w:t>
      </w:r>
      <w:r>
        <w:rPr>
          <w:rFonts w:eastAsia="仿宋_GB2312" w:hint="eastAsia"/>
          <w:bCs/>
          <w:sz w:val="24"/>
        </w:rPr>
        <w:t>、修订文本</w:t>
      </w:r>
    </w:p>
    <w:p w:rsidR="002015A4" w:rsidRDefault="00E863D7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2023年10月</w:t>
      </w:r>
      <w:r>
        <w:rPr>
          <w:rFonts w:ascii="仿宋_GB2312" w:eastAsia="仿宋_GB2312" w:hAnsi="宋体"/>
          <w:sz w:val="24"/>
        </w:rPr>
        <w:t>，</w:t>
      </w:r>
      <w:r w:rsidR="008D7F59">
        <w:rPr>
          <w:rFonts w:ascii="仿宋_GB2312" w:eastAsia="仿宋_GB2312" w:hAnsi="宋体" w:hint="eastAsia"/>
          <w:sz w:val="24"/>
        </w:rPr>
        <w:t>工作组</w:t>
      </w:r>
      <w:r w:rsidR="00CA4C8B" w:rsidRPr="003B73A1">
        <w:rPr>
          <w:rFonts w:ascii="仿宋_GB2312" w:eastAsia="仿宋_GB2312" w:hAnsi="宋体" w:hint="eastAsia"/>
          <w:sz w:val="24"/>
        </w:rPr>
        <w:t>征求了山西功能农产品检验检测中心、临汾市农业生态保护发展</w:t>
      </w:r>
      <w:r w:rsidR="00CA4C8B" w:rsidRPr="003B73A1">
        <w:rPr>
          <w:rFonts w:ascii="仿宋_GB2312" w:eastAsia="仿宋_GB2312" w:hAnsi="宋体"/>
          <w:sz w:val="24"/>
        </w:rPr>
        <w:t>中心</w:t>
      </w:r>
      <w:r w:rsidR="00CA4C8B" w:rsidRPr="003B73A1">
        <w:rPr>
          <w:rFonts w:ascii="仿宋_GB2312" w:eastAsia="仿宋_GB2312" w:hAnsi="宋体" w:hint="eastAsia"/>
          <w:sz w:val="24"/>
        </w:rPr>
        <w:t>等单位的意见</w:t>
      </w:r>
      <w:r w:rsidR="002015A4">
        <w:rPr>
          <w:rFonts w:ascii="仿宋_GB2312" w:eastAsia="仿宋_GB2312" w:hAnsi="宋体" w:hint="eastAsia"/>
          <w:sz w:val="24"/>
        </w:rPr>
        <w:t>，</w:t>
      </w:r>
      <w:r w:rsidR="002015A4" w:rsidRPr="002015A4">
        <w:rPr>
          <w:rFonts w:ascii="仿宋_GB2312" w:eastAsia="仿宋_GB2312" w:hAnsi="宋体" w:hint="eastAsia"/>
          <w:sz w:val="24"/>
        </w:rPr>
        <w:t>采纳</w:t>
      </w:r>
      <w:r w:rsidR="002015A4">
        <w:rPr>
          <w:rFonts w:ascii="仿宋_GB2312" w:eastAsia="仿宋_GB2312" w:hAnsi="宋体" w:hint="eastAsia"/>
          <w:sz w:val="24"/>
        </w:rPr>
        <w:t>了相关</w:t>
      </w:r>
      <w:r w:rsidR="002015A4" w:rsidRPr="002015A4">
        <w:rPr>
          <w:rFonts w:ascii="仿宋_GB2312" w:eastAsia="仿宋_GB2312" w:hAnsi="宋体" w:hint="eastAsia"/>
          <w:sz w:val="24"/>
        </w:rPr>
        <w:t>意见后修改形成征求意见稿。</w:t>
      </w:r>
    </w:p>
    <w:p w:rsidR="009412AD" w:rsidRDefault="009412AD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5</w:t>
      </w:r>
      <w:r>
        <w:rPr>
          <w:rFonts w:eastAsia="仿宋_GB2312" w:hint="eastAsia"/>
          <w:bCs/>
          <w:sz w:val="24"/>
        </w:rPr>
        <w:t>、</w:t>
      </w:r>
      <w:r w:rsidR="006678EE">
        <w:rPr>
          <w:rFonts w:eastAsia="仿宋_GB2312" w:hint="eastAsia"/>
          <w:bCs/>
          <w:sz w:val="24"/>
        </w:rPr>
        <w:t>标准</w:t>
      </w:r>
      <w:r>
        <w:rPr>
          <w:rFonts w:eastAsia="仿宋_GB2312" w:hint="eastAsia"/>
          <w:bCs/>
          <w:sz w:val="24"/>
        </w:rPr>
        <w:t>审</w:t>
      </w:r>
      <w:r w:rsidR="00444329">
        <w:rPr>
          <w:rFonts w:eastAsia="仿宋_GB2312" w:hint="eastAsia"/>
          <w:bCs/>
          <w:sz w:val="24"/>
        </w:rPr>
        <w:t>查</w:t>
      </w:r>
    </w:p>
    <w:p w:rsidR="009412AD" w:rsidRPr="00B56FF9" w:rsidRDefault="009412AD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E466B8">
        <w:rPr>
          <w:rFonts w:ascii="仿宋_GB2312" w:eastAsia="仿宋_GB2312" w:hAnsi="宋体"/>
          <w:sz w:val="24"/>
        </w:rPr>
        <w:t>2024</w:t>
      </w:r>
      <w:r w:rsidRPr="00E466B8">
        <w:rPr>
          <w:rFonts w:ascii="仿宋_GB2312" w:eastAsia="仿宋_GB2312" w:hAnsi="宋体" w:hint="eastAsia"/>
          <w:sz w:val="24"/>
        </w:rPr>
        <w:t>年3月3日</w:t>
      </w:r>
      <w:r w:rsidRPr="00E466B8">
        <w:rPr>
          <w:rFonts w:ascii="仿宋_GB2312" w:eastAsia="仿宋_GB2312" w:hAnsi="宋体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山西省农业标准化技术委员会组织专家在</w:t>
      </w:r>
      <w:r>
        <w:rPr>
          <w:rFonts w:ascii="仿宋_GB2312" w:eastAsia="仿宋_GB2312" w:hAnsi="宋体"/>
          <w:sz w:val="24"/>
        </w:rPr>
        <w:t>山西省园艺产业发展中心</w:t>
      </w:r>
      <w:r>
        <w:rPr>
          <w:rFonts w:ascii="仿宋_GB2312" w:eastAsia="仿宋_GB2312" w:hAnsi="宋体" w:hint="eastAsia"/>
          <w:sz w:val="24"/>
        </w:rPr>
        <w:t>对标准进行了审</w:t>
      </w:r>
      <w:r w:rsidR="00444329">
        <w:rPr>
          <w:rFonts w:ascii="仿宋_GB2312" w:eastAsia="仿宋_GB2312" w:hAnsi="宋体" w:hint="eastAsia"/>
          <w:sz w:val="24"/>
        </w:rPr>
        <w:t>查</w:t>
      </w:r>
      <w:bookmarkStart w:id="0" w:name="_GoBack"/>
      <w:bookmarkEnd w:id="0"/>
      <w:r w:rsidRPr="00B56FF9"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专家</w:t>
      </w:r>
      <w:r w:rsidRPr="00B56FF9">
        <w:rPr>
          <w:rFonts w:ascii="仿宋_GB2312" w:eastAsia="仿宋_GB2312" w:hAnsi="宋体" w:hint="eastAsia"/>
          <w:sz w:val="24"/>
        </w:rPr>
        <w:t>就标准的框架内容</w:t>
      </w:r>
      <w:r>
        <w:rPr>
          <w:rFonts w:ascii="仿宋_GB2312" w:eastAsia="仿宋_GB2312" w:hAnsi="宋体" w:hint="eastAsia"/>
          <w:sz w:val="24"/>
        </w:rPr>
        <w:t>、</w:t>
      </w:r>
      <w:r w:rsidRPr="00B56FF9">
        <w:rPr>
          <w:rFonts w:ascii="仿宋_GB2312" w:eastAsia="仿宋_GB2312" w:hAnsi="宋体" w:hint="eastAsia"/>
          <w:sz w:val="24"/>
        </w:rPr>
        <w:t>书写格式、语言</w:t>
      </w:r>
      <w:r>
        <w:rPr>
          <w:rFonts w:ascii="仿宋_GB2312" w:eastAsia="仿宋_GB2312" w:hAnsi="宋体" w:hint="eastAsia"/>
          <w:sz w:val="24"/>
        </w:rPr>
        <w:t>提</w:t>
      </w:r>
      <w:r w:rsidRPr="00B56FF9">
        <w:rPr>
          <w:rFonts w:ascii="仿宋_GB2312" w:eastAsia="仿宋_GB2312" w:hAnsi="宋体" w:hint="eastAsia"/>
          <w:sz w:val="24"/>
        </w:rPr>
        <w:t>出了指导意见。</w:t>
      </w:r>
    </w:p>
    <w:p w:rsidR="009412AD" w:rsidRDefault="009412AD" w:rsidP="00BC0E75">
      <w:pPr>
        <w:spacing w:line="360" w:lineRule="auto"/>
        <w:ind w:left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>6</w:t>
      </w:r>
      <w:r>
        <w:rPr>
          <w:rFonts w:eastAsia="仿宋_GB2312" w:hint="eastAsia"/>
          <w:bCs/>
          <w:sz w:val="24"/>
        </w:rPr>
        <w:t>、完善文本</w:t>
      </w:r>
    </w:p>
    <w:p w:rsidR="009412AD" w:rsidRPr="000A60ED" w:rsidRDefault="009412AD" w:rsidP="00BC0E75">
      <w:pPr>
        <w:spacing w:line="360" w:lineRule="auto"/>
        <w:ind w:firstLineChars="200" w:firstLine="480"/>
        <w:rPr>
          <w:rFonts w:ascii="仿宋_GB2312" w:eastAsia="仿宋_GB2312" w:hAnsi="宋体"/>
          <w:color w:val="000000" w:themeColor="text1"/>
          <w:sz w:val="24"/>
        </w:rPr>
      </w:pPr>
      <w:r w:rsidRPr="000A60ED">
        <w:rPr>
          <w:rFonts w:ascii="仿宋_GB2312" w:eastAsia="仿宋_GB2312" w:hAnsi="宋体"/>
          <w:color w:val="000000" w:themeColor="text1"/>
          <w:sz w:val="24"/>
        </w:rPr>
        <w:t>2024</w:t>
      </w:r>
      <w:r w:rsidRPr="000A60ED">
        <w:rPr>
          <w:rFonts w:ascii="仿宋_GB2312" w:eastAsia="仿宋_GB2312" w:hAnsi="宋体" w:hint="eastAsia"/>
          <w:color w:val="000000" w:themeColor="text1"/>
          <w:sz w:val="24"/>
        </w:rPr>
        <w:t>年</w:t>
      </w:r>
      <w:r w:rsidRPr="000A60ED">
        <w:rPr>
          <w:rFonts w:ascii="仿宋_GB2312" w:eastAsia="仿宋_GB2312" w:hAnsi="宋体"/>
          <w:color w:val="000000" w:themeColor="text1"/>
          <w:sz w:val="24"/>
        </w:rPr>
        <w:t>3</w:t>
      </w:r>
      <w:r w:rsidRPr="000A60ED">
        <w:rPr>
          <w:rFonts w:ascii="仿宋_GB2312" w:eastAsia="仿宋_GB2312" w:hAnsi="宋体" w:hint="eastAsia"/>
          <w:color w:val="000000" w:themeColor="text1"/>
          <w:sz w:val="24"/>
        </w:rPr>
        <w:t>月</w:t>
      </w:r>
      <w:r w:rsidRPr="000A60ED">
        <w:rPr>
          <w:rFonts w:ascii="仿宋_GB2312" w:eastAsia="仿宋_GB2312" w:hAnsi="宋体"/>
          <w:color w:val="000000" w:themeColor="text1"/>
          <w:sz w:val="24"/>
        </w:rPr>
        <w:t>-4</w:t>
      </w:r>
      <w:r w:rsidRPr="000A60ED">
        <w:rPr>
          <w:rFonts w:ascii="仿宋_GB2312" w:eastAsia="仿宋_GB2312" w:hAnsi="宋体" w:hint="eastAsia"/>
          <w:color w:val="000000" w:themeColor="text1"/>
          <w:sz w:val="24"/>
        </w:rPr>
        <w:t>月，修订工作组根据修改意见</w:t>
      </w:r>
      <w:r w:rsidRPr="000A60ED">
        <w:rPr>
          <w:rFonts w:ascii="仿宋_GB2312" w:eastAsia="仿宋_GB2312" w:hAnsi="宋体"/>
          <w:color w:val="000000" w:themeColor="text1"/>
          <w:sz w:val="24"/>
        </w:rPr>
        <w:t>逐条</w:t>
      </w:r>
      <w:r w:rsidRPr="000A60ED">
        <w:rPr>
          <w:rFonts w:ascii="仿宋_GB2312" w:eastAsia="仿宋_GB2312" w:hAnsi="宋体" w:hint="eastAsia"/>
          <w:color w:val="000000" w:themeColor="text1"/>
          <w:sz w:val="24"/>
        </w:rPr>
        <w:t>进行</w:t>
      </w:r>
      <w:r w:rsidRPr="000A60ED">
        <w:rPr>
          <w:rFonts w:ascii="仿宋_GB2312" w:eastAsia="仿宋_GB2312" w:hAnsi="宋体"/>
          <w:color w:val="000000" w:themeColor="text1"/>
          <w:sz w:val="24"/>
        </w:rPr>
        <w:t>了修改，</w:t>
      </w:r>
      <w:r w:rsidRPr="000A60ED">
        <w:rPr>
          <w:rFonts w:ascii="仿宋_GB2312" w:eastAsia="仿宋_GB2312" w:hAnsi="宋体" w:hint="eastAsia"/>
          <w:color w:val="000000" w:themeColor="text1"/>
          <w:sz w:val="24"/>
        </w:rPr>
        <w:t>修改完善后形成送审稿再次</w:t>
      </w:r>
      <w:r w:rsidRPr="000A60ED">
        <w:rPr>
          <w:rFonts w:ascii="仿宋_GB2312" w:eastAsia="仿宋_GB2312" w:hAnsi="宋体"/>
          <w:color w:val="000000" w:themeColor="text1"/>
          <w:sz w:val="24"/>
        </w:rPr>
        <w:t>向</w:t>
      </w:r>
      <w:r w:rsidRPr="000A60ED">
        <w:rPr>
          <w:rFonts w:ascii="仿宋_GB2312" w:eastAsia="仿宋_GB2312" w:hAnsi="宋体" w:hint="eastAsia"/>
          <w:color w:val="000000" w:themeColor="text1"/>
          <w:sz w:val="24"/>
        </w:rPr>
        <w:t>标委会提交</w:t>
      </w:r>
      <w:r w:rsidRPr="000A60ED">
        <w:rPr>
          <w:rFonts w:ascii="仿宋_GB2312" w:eastAsia="仿宋_GB2312" w:hAnsi="宋体"/>
          <w:color w:val="000000" w:themeColor="text1"/>
          <w:sz w:val="24"/>
        </w:rPr>
        <w:t>审查申请</w:t>
      </w:r>
      <w:r w:rsidRPr="000A60ED">
        <w:rPr>
          <w:rFonts w:ascii="仿宋_GB2312" w:eastAsia="仿宋_GB2312" w:hAnsi="宋体" w:hint="eastAsia"/>
          <w:color w:val="000000" w:themeColor="text1"/>
          <w:sz w:val="24"/>
        </w:rPr>
        <w:t>。</w:t>
      </w:r>
    </w:p>
    <w:p w:rsidR="009412AD" w:rsidRDefault="009412AD" w:rsidP="00BC0E75">
      <w:pPr>
        <w:spacing w:line="360" w:lineRule="auto"/>
        <w:ind w:left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7</w:t>
      </w:r>
      <w:r>
        <w:rPr>
          <w:rFonts w:eastAsia="仿宋_GB2312" w:hint="eastAsia"/>
          <w:bCs/>
          <w:sz w:val="24"/>
        </w:rPr>
        <w:t>、形成报批稿、提交报批材料</w:t>
      </w:r>
    </w:p>
    <w:p w:rsidR="009412AD" w:rsidRPr="000A60ED" w:rsidRDefault="009412AD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0A60ED">
        <w:rPr>
          <w:rFonts w:ascii="仿宋_GB2312" w:eastAsia="仿宋_GB2312" w:hAnsi="宋体" w:hint="eastAsia"/>
          <w:sz w:val="24"/>
        </w:rPr>
        <w:t>2024年4月</w:t>
      </w:r>
      <w:r w:rsidRPr="000A60ED">
        <w:rPr>
          <w:rFonts w:ascii="仿宋_GB2312" w:eastAsia="仿宋_GB2312" w:hAnsi="宋体"/>
          <w:sz w:val="24"/>
        </w:rPr>
        <w:t>，根据</w:t>
      </w:r>
      <w:r w:rsidRPr="000A60ED">
        <w:rPr>
          <w:rFonts w:ascii="仿宋_GB2312" w:eastAsia="仿宋_GB2312" w:hAnsi="宋体" w:hint="eastAsia"/>
          <w:sz w:val="24"/>
        </w:rPr>
        <w:t>相关</w:t>
      </w:r>
      <w:r w:rsidRPr="000A60ED">
        <w:rPr>
          <w:rFonts w:ascii="仿宋_GB2312" w:eastAsia="仿宋_GB2312" w:hAnsi="宋体"/>
          <w:sz w:val="24"/>
        </w:rPr>
        <w:t>要求，形成报批稿、提交报批</w:t>
      </w:r>
      <w:r w:rsidRPr="000A60ED">
        <w:rPr>
          <w:rFonts w:ascii="仿宋_GB2312" w:eastAsia="仿宋_GB2312" w:hAnsi="宋体" w:hint="eastAsia"/>
          <w:sz w:val="24"/>
        </w:rPr>
        <w:t>材料</w:t>
      </w:r>
      <w:r w:rsidRPr="000A60ED">
        <w:rPr>
          <w:rFonts w:ascii="仿宋_GB2312" w:eastAsia="仿宋_GB2312" w:hAnsi="宋体"/>
          <w:sz w:val="24"/>
        </w:rPr>
        <w:t>。</w:t>
      </w:r>
    </w:p>
    <w:p w:rsidR="008B4E90" w:rsidRDefault="00DA33C5" w:rsidP="009412AD">
      <w:pPr>
        <w:spacing w:line="400" w:lineRule="exact"/>
        <w:rPr>
          <w:rFonts w:ascii="黑体" w:eastAsia="黑体"/>
          <w:sz w:val="24"/>
        </w:rPr>
      </w:pPr>
      <w:r>
        <w:rPr>
          <w:rFonts w:eastAsia="仿宋_GB2312" w:hint="eastAsia"/>
          <w:bCs/>
          <w:sz w:val="24"/>
        </w:rPr>
        <w:t xml:space="preserve">   </w:t>
      </w:r>
      <w:r>
        <w:rPr>
          <w:rFonts w:ascii="黑体" w:eastAsia="黑体" w:hint="eastAsia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制修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 w:rsidR="0072063D" w:rsidRDefault="0072063D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>1</w:t>
      </w:r>
      <w:r>
        <w:rPr>
          <w:rFonts w:eastAsia="仿宋_GB2312" w:hint="eastAsia"/>
          <w:bCs/>
          <w:sz w:val="24"/>
        </w:rPr>
        <w:t>、</w:t>
      </w:r>
      <w:r w:rsidRPr="0072063D">
        <w:rPr>
          <w:rFonts w:eastAsia="仿宋_GB2312" w:hint="eastAsia"/>
          <w:bCs/>
          <w:sz w:val="24"/>
        </w:rPr>
        <w:t>修</w:t>
      </w:r>
      <w:r w:rsidRPr="0072063D">
        <w:rPr>
          <w:rFonts w:eastAsia="仿宋_GB2312"/>
          <w:bCs/>
          <w:sz w:val="24"/>
        </w:rPr>
        <w:t>订标准的原则和依据</w:t>
      </w:r>
    </w:p>
    <w:p w:rsidR="0072063D" w:rsidRDefault="0072063D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72063D">
        <w:rPr>
          <w:rFonts w:ascii="仿宋_GB2312" w:eastAsia="仿宋_GB2312" w:hAnsi="宋体" w:hint="eastAsia"/>
          <w:sz w:val="24"/>
        </w:rPr>
        <w:t>本标准坚持先进性、科学性和实用性统一。</w:t>
      </w:r>
    </w:p>
    <w:p w:rsidR="0072063D" w:rsidRPr="0072063D" w:rsidRDefault="0072063D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72063D">
        <w:rPr>
          <w:rFonts w:ascii="仿宋_GB2312" w:eastAsia="仿宋_GB2312" w:hAnsi="宋体" w:hint="eastAsia"/>
          <w:sz w:val="24"/>
        </w:rPr>
        <w:t>由于原标准</w:t>
      </w:r>
      <w:r w:rsidRPr="0072063D">
        <w:rPr>
          <w:rFonts w:ascii="仿宋_GB2312" w:eastAsia="仿宋_GB2312" w:hAnsi="宋体"/>
          <w:sz w:val="24"/>
        </w:rPr>
        <w:t>中</w:t>
      </w:r>
      <w:r w:rsidRPr="0072063D">
        <w:rPr>
          <w:rFonts w:ascii="仿宋_GB2312" w:eastAsia="仿宋_GB2312" w:hAnsi="宋体" w:hint="eastAsia"/>
          <w:sz w:val="24"/>
        </w:rPr>
        <w:t>参考的防治指标所属的地方</w:t>
      </w:r>
      <w:r w:rsidRPr="0072063D">
        <w:rPr>
          <w:rFonts w:ascii="仿宋_GB2312" w:eastAsia="仿宋_GB2312" w:hAnsi="宋体"/>
          <w:sz w:val="24"/>
        </w:rPr>
        <w:t>标准</w:t>
      </w:r>
      <w:r w:rsidRPr="0072063D">
        <w:rPr>
          <w:rFonts w:ascii="仿宋_GB2312" w:eastAsia="仿宋_GB2312" w:hAnsi="宋体" w:hint="eastAsia"/>
          <w:sz w:val="24"/>
        </w:rPr>
        <w:t>已经废止，本标准根据新</w:t>
      </w:r>
      <w:r w:rsidRPr="0072063D">
        <w:rPr>
          <w:rFonts w:ascii="仿宋_GB2312" w:eastAsia="仿宋_GB2312" w:hAnsi="宋体"/>
          <w:sz w:val="24"/>
        </w:rPr>
        <w:t>颁布的</w:t>
      </w:r>
      <w:proofErr w:type="gramStart"/>
      <w:r w:rsidRPr="0072063D">
        <w:rPr>
          <w:rFonts w:ascii="仿宋_GB2312" w:eastAsia="仿宋_GB2312" w:hAnsi="宋体"/>
          <w:sz w:val="24"/>
        </w:rPr>
        <w:t>《</w:t>
      </w:r>
      <w:proofErr w:type="gramEnd"/>
      <w:r w:rsidRPr="0072063D">
        <w:rPr>
          <w:rFonts w:ascii="仿宋_GB2312" w:eastAsia="仿宋_GB2312" w:hAnsi="宋体" w:hint="eastAsia"/>
          <w:sz w:val="24"/>
        </w:rPr>
        <w:t>苹果园山楂叶螨测报调查规范（DB14</w:t>
      </w:r>
      <w:r w:rsidRPr="0072063D">
        <w:rPr>
          <w:rFonts w:ascii="仿宋_GB2312" w:eastAsia="仿宋_GB2312" w:hAnsi="宋体"/>
          <w:sz w:val="24"/>
        </w:rPr>
        <w:t>/T 141</w:t>
      </w:r>
      <w:r w:rsidRPr="0072063D">
        <w:rPr>
          <w:rFonts w:ascii="仿宋_GB2312" w:eastAsia="仿宋_GB2312" w:hAnsi="宋体" w:hint="eastAsia"/>
          <w:sz w:val="24"/>
        </w:rPr>
        <w:t>-20</w:t>
      </w:r>
      <w:r w:rsidRPr="0072063D">
        <w:rPr>
          <w:rFonts w:ascii="仿宋_GB2312" w:eastAsia="仿宋_GB2312" w:hAnsi="宋体"/>
          <w:sz w:val="24"/>
        </w:rPr>
        <w:t>19</w:t>
      </w:r>
      <w:r w:rsidRPr="0072063D">
        <w:rPr>
          <w:rFonts w:ascii="仿宋_GB2312" w:eastAsia="仿宋_GB2312" w:hAnsi="宋体" w:hint="eastAsia"/>
          <w:sz w:val="24"/>
        </w:rPr>
        <w:t>）及时更新</w:t>
      </w:r>
      <w:r w:rsidRPr="0072063D">
        <w:rPr>
          <w:rFonts w:ascii="仿宋_GB2312" w:eastAsia="仿宋_GB2312" w:hAnsi="宋体"/>
          <w:sz w:val="24"/>
        </w:rPr>
        <w:t>了规范性引用</w:t>
      </w:r>
      <w:r w:rsidRPr="0072063D">
        <w:rPr>
          <w:rFonts w:ascii="仿宋_GB2312" w:eastAsia="仿宋_GB2312" w:hAnsi="宋体" w:hint="eastAsia"/>
          <w:sz w:val="24"/>
        </w:rPr>
        <w:t>文件，体现了该标准的科学性。本标准根据</w:t>
      </w:r>
      <w:r w:rsidRPr="0072063D">
        <w:rPr>
          <w:rFonts w:ascii="仿宋_GB2312" w:eastAsia="仿宋_GB2312" w:hAnsi="宋体"/>
          <w:sz w:val="24"/>
        </w:rPr>
        <w:t>果树物候期</w:t>
      </w:r>
      <w:r w:rsidRPr="0072063D">
        <w:rPr>
          <w:rFonts w:ascii="仿宋_GB2312" w:eastAsia="仿宋_GB2312" w:hAnsi="宋体" w:hint="eastAsia"/>
          <w:sz w:val="24"/>
        </w:rPr>
        <w:t>与山楂</w:t>
      </w:r>
      <w:r w:rsidRPr="0072063D">
        <w:rPr>
          <w:rFonts w:ascii="仿宋_GB2312" w:eastAsia="仿宋_GB2312" w:hAnsi="宋体"/>
          <w:sz w:val="24"/>
        </w:rPr>
        <w:t>叶螨发生危害规律</w:t>
      </w:r>
      <w:r w:rsidRPr="0072063D">
        <w:rPr>
          <w:rFonts w:ascii="仿宋_GB2312" w:eastAsia="仿宋_GB2312" w:hAnsi="宋体" w:hint="eastAsia"/>
          <w:sz w:val="24"/>
        </w:rPr>
        <w:t>，</w:t>
      </w:r>
      <w:r w:rsidRPr="0072063D">
        <w:rPr>
          <w:rFonts w:ascii="仿宋_GB2312" w:eastAsia="仿宋_GB2312" w:hAnsi="宋体"/>
          <w:sz w:val="24"/>
        </w:rPr>
        <w:t>细化</w:t>
      </w:r>
      <w:r w:rsidRPr="0072063D">
        <w:rPr>
          <w:rFonts w:ascii="仿宋_GB2312" w:eastAsia="仿宋_GB2312" w:hAnsi="宋体" w:hint="eastAsia"/>
          <w:sz w:val="24"/>
        </w:rPr>
        <w:t>了</w:t>
      </w:r>
      <w:r w:rsidRPr="0072063D">
        <w:rPr>
          <w:rFonts w:ascii="仿宋_GB2312" w:eastAsia="仿宋_GB2312" w:hAnsi="宋体"/>
          <w:sz w:val="24"/>
        </w:rPr>
        <w:t>农业</w:t>
      </w:r>
      <w:r w:rsidRPr="0072063D">
        <w:rPr>
          <w:rFonts w:ascii="仿宋_GB2312" w:eastAsia="仿宋_GB2312" w:hAnsi="宋体" w:hint="eastAsia"/>
          <w:sz w:val="24"/>
        </w:rPr>
        <w:t>及化学防治</w:t>
      </w:r>
      <w:r w:rsidRPr="0072063D">
        <w:rPr>
          <w:rFonts w:ascii="仿宋_GB2312" w:eastAsia="仿宋_GB2312" w:hAnsi="宋体"/>
          <w:sz w:val="24"/>
        </w:rPr>
        <w:t>方法</w:t>
      </w:r>
      <w:r w:rsidRPr="0072063D">
        <w:rPr>
          <w:rFonts w:ascii="仿宋_GB2312" w:eastAsia="仿宋_GB2312" w:hAnsi="宋体" w:hint="eastAsia"/>
          <w:sz w:val="24"/>
        </w:rPr>
        <w:t>；根据</w:t>
      </w:r>
      <w:r w:rsidRPr="0072063D">
        <w:rPr>
          <w:rFonts w:ascii="仿宋_GB2312" w:eastAsia="仿宋_GB2312" w:hAnsi="宋体"/>
          <w:sz w:val="24"/>
        </w:rPr>
        <w:t>研究结果</w:t>
      </w:r>
      <w:r w:rsidRPr="0072063D">
        <w:rPr>
          <w:rFonts w:ascii="仿宋_GB2312" w:eastAsia="仿宋_GB2312" w:hAnsi="宋体" w:hint="eastAsia"/>
          <w:sz w:val="24"/>
        </w:rPr>
        <w:t>，</w:t>
      </w:r>
      <w:r w:rsidRPr="0072063D">
        <w:rPr>
          <w:rFonts w:ascii="仿宋_GB2312" w:eastAsia="仿宋_GB2312" w:hAnsi="宋体"/>
          <w:sz w:val="24"/>
        </w:rPr>
        <w:t>修改</w:t>
      </w:r>
      <w:r w:rsidRPr="0072063D">
        <w:rPr>
          <w:rFonts w:ascii="仿宋_GB2312" w:eastAsia="仿宋_GB2312" w:hAnsi="宋体" w:hint="eastAsia"/>
          <w:sz w:val="24"/>
        </w:rPr>
        <w:t>了防治</w:t>
      </w:r>
      <w:r w:rsidRPr="0072063D">
        <w:rPr>
          <w:rFonts w:ascii="仿宋_GB2312" w:eastAsia="仿宋_GB2312" w:hAnsi="宋体"/>
          <w:sz w:val="24"/>
        </w:rPr>
        <w:t>的化学农药种类</w:t>
      </w:r>
      <w:r w:rsidRPr="0072063D">
        <w:rPr>
          <w:rFonts w:ascii="仿宋_GB2312" w:eastAsia="仿宋_GB2312" w:hAnsi="宋体" w:hint="eastAsia"/>
          <w:sz w:val="24"/>
        </w:rPr>
        <w:t>、用量及</w:t>
      </w:r>
      <w:r w:rsidRPr="0072063D">
        <w:rPr>
          <w:rFonts w:ascii="仿宋_GB2312" w:eastAsia="仿宋_GB2312" w:hAnsi="宋体"/>
          <w:sz w:val="24"/>
        </w:rPr>
        <w:t>安全期</w:t>
      </w:r>
      <w:r w:rsidRPr="0072063D">
        <w:rPr>
          <w:rFonts w:ascii="仿宋_GB2312" w:eastAsia="仿宋_GB2312" w:hAnsi="宋体" w:hint="eastAsia"/>
          <w:sz w:val="24"/>
        </w:rPr>
        <w:t>。本标准中各项防治方法描述具体，便于生产实际中应用操作</w:t>
      </w:r>
      <w:r w:rsidRPr="00BC0E75">
        <w:rPr>
          <w:rFonts w:ascii="仿宋_GB2312" w:eastAsia="仿宋_GB2312" w:hAnsi="宋体" w:hint="eastAsia"/>
          <w:sz w:val="24"/>
        </w:rPr>
        <w:t>。</w:t>
      </w:r>
    </w:p>
    <w:p w:rsidR="0072063D" w:rsidRDefault="0072063D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</w:t>
      </w:r>
      <w:r w:rsidR="00420680" w:rsidRPr="00420680">
        <w:rPr>
          <w:rFonts w:eastAsia="仿宋_GB2312"/>
          <w:bCs/>
          <w:sz w:val="24"/>
        </w:rPr>
        <w:t>与现行法律法规的关系</w:t>
      </w:r>
    </w:p>
    <w:p w:rsidR="00420680" w:rsidRPr="00420680" w:rsidRDefault="00420680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420680">
        <w:rPr>
          <w:rFonts w:ascii="仿宋_GB2312" w:eastAsia="仿宋_GB2312" w:hAnsi="宋体" w:hint="eastAsia"/>
          <w:sz w:val="24"/>
        </w:rPr>
        <w:t>本标准严格遵循</w:t>
      </w:r>
      <w:r w:rsidRPr="00420680">
        <w:rPr>
          <w:rFonts w:ascii="仿宋_GB2312" w:eastAsia="仿宋_GB2312" w:hAnsi="宋体"/>
          <w:sz w:val="24"/>
        </w:rPr>
        <w:t>《中华人民共和国环境保护法》</w:t>
      </w:r>
      <w:r w:rsidRPr="00420680">
        <w:rPr>
          <w:rFonts w:ascii="仿宋_GB2312" w:eastAsia="仿宋_GB2312" w:hAnsi="宋体" w:hint="eastAsia"/>
          <w:sz w:val="24"/>
        </w:rPr>
        <w:t>、</w:t>
      </w:r>
      <w:r w:rsidRPr="00420680">
        <w:rPr>
          <w:rFonts w:ascii="仿宋_GB2312" w:eastAsia="仿宋_GB2312" w:hAnsi="宋体"/>
          <w:sz w:val="24"/>
        </w:rPr>
        <w:t>《</w:t>
      </w:r>
      <w:r w:rsidRPr="00420680">
        <w:rPr>
          <w:rFonts w:ascii="仿宋_GB2312" w:eastAsia="仿宋_GB2312" w:hAnsi="宋体" w:hint="eastAsia"/>
          <w:sz w:val="24"/>
        </w:rPr>
        <w:t>农药管理条例</w:t>
      </w:r>
      <w:r w:rsidRPr="00420680">
        <w:rPr>
          <w:rFonts w:ascii="仿宋_GB2312" w:eastAsia="仿宋_GB2312" w:hAnsi="宋体"/>
          <w:sz w:val="24"/>
        </w:rPr>
        <w:t>》</w:t>
      </w:r>
      <w:r w:rsidRPr="00420680">
        <w:rPr>
          <w:rFonts w:ascii="仿宋_GB2312" w:eastAsia="仿宋_GB2312" w:hAnsi="宋体" w:hint="eastAsia"/>
          <w:sz w:val="24"/>
        </w:rPr>
        <w:t>、</w:t>
      </w:r>
      <w:r w:rsidRPr="00420680">
        <w:rPr>
          <w:rFonts w:ascii="仿宋_GB2312" w:eastAsia="仿宋_GB2312" w:hAnsi="宋体"/>
          <w:sz w:val="24"/>
        </w:rPr>
        <w:t>《</w:t>
      </w:r>
      <w:r w:rsidRPr="00420680">
        <w:rPr>
          <w:rFonts w:ascii="仿宋_GB2312" w:eastAsia="仿宋_GB2312" w:hAnsi="宋体" w:hint="eastAsia"/>
          <w:sz w:val="24"/>
        </w:rPr>
        <w:t>农药管理条例实施办法</w:t>
      </w:r>
      <w:r w:rsidRPr="00420680">
        <w:rPr>
          <w:rFonts w:ascii="仿宋_GB2312" w:eastAsia="仿宋_GB2312" w:hAnsi="宋体"/>
          <w:sz w:val="24"/>
        </w:rPr>
        <w:t>》</w:t>
      </w:r>
      <w:r w:rsidRPr="00420680">
        <w:rPr>
          <w:rFonts w:ascii="仿宋_GB2312" w:eastAsia="仿宋_GB2312" w:hAnsi="宋体" w:hint="eastAsia"/>
          <w:sz w:val="24"/>
        </w:rPr>
        <w:t>、</w:t>
      </w:r>
      <w:r w:rsidRPr="00420680">
        <w:rPr>
          <w:rFonts w:ascii="仿宋_GB2312" w:eastAsia="仿宋_GB2312" w:hAnsi="宋体"/>
          <w:sz w:val="24"/>
        </w:rPr>
        <w:t>《</w:t>
      </w:r>
      <w:hyperlink r:id="rId8" w:tgtFrame="_blank" w:history="1">
        <w:r w:rsidRPr="00420680">
          <w:rPr>
            <w:rFonts w:ascii="仿宋_GB2312" w:eastAsia="仿宋_GB2312" w:hAnsi="宋体"/>
            <w:sz w:val="24"/>
          </w:rPr>
          <w:t>山西省农业环境保护条例</w:t>
        </w:r>
      </w:hyperlink>
      <w:r w:rsidRPr="00420680">
        <w:rPr>
          <w:rFonts w:ascii="仿宋_GB2312" w:eastAsia="仿宋_GB2312" w:hAnsi="宋体"/>
          <w:sz w:val="24"/>
        </w:rPr>
        <w:t>》</w:t>
      </w:r>
      <w:r w:rsidRPr="00420680">
        <w:rPr>
          <w:rFonts w:ascii="仿宋_GB2312" w:eastAsia="仿宋_GB2312" w:hAnsi="宋体" w:hint="eastAsia"/>
          <w:sz w:val="24"/>
        </w:rPr>
        <w:t>等法律和法规</w:t>
      </w:r>
      <w:r w:rsidR="00280DC9">
        <w:rPr>
          <w:rFonts w:ascii="仿宋_GB2312" w:eastAsia="仿宋_GB2312" w:hAnsi="宋体" w:hint="eastAsia"/>
          <w:sz w:val="24"/>
        </w:rPr>
        <w:t>，与</w:t>
      </w:r>
      <w:r w:rsidR="00280DC9">
        <w:rPr>
          <w:rFonts w:ascii="仿宋_GB2312" w:eastAsia="仿宋_GB2312" w:hAnsi="宋体"/>
          <w:sz w:val="24"/>
        </w:rPr>
        <w:t>现行法律法规协调、不冲突</w:t>
      </w:r>
      <w:r w:rsidRPr="00420680">
        <w:rPr>
          <w:rFonts w:ascii="仿宋_GB2312" w:eastAsia="仿宋_GB2312" w:hAnsi="宋体" w:hint="eastAsia"/>
          <w:sz w:val="24"/>
        </w:rPr>
        <w:t>。</w:t>
      </w:r>
    </w:p>
    <w:p w:rsidR="008B4E90" w:rsidRDefault="00DA33C5" w:rsidP="00AD06E9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标准起草组以“合法性、安全性、适应性、协调性和先进性”为修订原则，以文本结构更加合理、表述更加准确、技术指标更加科学为修订目标，从</w:t>
      </w:r>
      <w:r w:rsidR="00420680">
        <w:rPr>
          <w:rFonts w:eastAsia="仿宋_GB2312"/>
          <w:bCs/>
          <w:sz w:val="24"/>
        </w:rPr>
        <w:t>3</w:t>
      </w:r>
      <w:r>
        <w:rPr>
          <w:rFonts w:eastAsia="仿宋_GB2312" w:hint="eastAsia"/>
          <w:bCs/>
          <w:sz w:val="24"/>
        </w:rPr>
        <w:t>个方面对文本进行了修订，其中：</w:t>
      </w:r>
    </w:p>
    <w:p w:rsidR="008B4E90" w:rsidRPr="00F247B9" w:rsidRDefault="00982B73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</w:t>
      </w:r>
      <w:r w:rsidR="00DA33C5" w:rsidRPr="00982B73">
        <w:rPr>
          <w:rFonts w:eastAsia="仿宋_GB2312" w:hint="eastAsia"/>
          <w:bCs/>
          <w:sz w:val="24"/>
        </w:rPr>
        <w:t>涉及结构性调整的</w:t>
      </w:r>
      <w:r w:rsidR="00DA33C5" w:rsidRPr="00F247B9">
        <w:rPr>
          <w:rFonts w:ascii="仿宋_GB2312" w:eastAsia="仿宋_GB2312" w:hAnsi="宋体" w:hint="eastAsia"/>
          <w:sz w:val="24"/>
        </w:rPr>
        <w:t>主要有</w:t>
      </w:r>
      <w:r w:rsidR="00961C79" w:rsidRPr="00F247B9">
        <w:rPr>
          <w:rFonts w:ascii="仿宋_GB2312" w:eastAsia="仿宋_GB2312" w:hAnsi="宋体"/>
          <w:sz w:val="24"/>
        </w:rPr>
        <w:t>3</w:t>
      </w:r>
      <w:r w:rsidR="00DA33C5" w:rsidRPr="00F247B9">
        <w:rPr>
          <w:rFonts w:ascii="仿宋_GB2312" w:eastAsia="仿宋_GB2312" w:hAnsi="宋体" w:hint="eastAsia"/>
          <w:sz w:val="24"/>
        </w:rPr>
        <w:t>项：</w:t>
      </w:r>
    </w:p>
    <w:p w:rsidR="00EE44FA" w:rsidRPr="00982B73" w:rsidRDefault="00982B73" w:rsidP="00BC0E75">
      <w:pPr>
        <w:spacing w:line="360" w:lineRule="auto"/>
        <w:ind w:firstLineChars="200" w:firstLine="480"/>
        <w:rPr>
          <w:rFonts w:eastAsia="仿宋_GB2312"/>
          <w:bCs/>
          <w:sz w:val="24"/>
          <w:lang w:eastAsia="ar-SA"/>
        </w:rPr>
      </w:pPr>
      <w:r w:rsidRPr="00F247B9">
        <w:rPr>
          <w:rFonts w:eastAsia="仿宋_GB2312" w:hint="eastAsia"/>
          <w:bCs/>
          <w:sz w:val="24"/>
        </w:rPr>
        <w:t>（</w:t>
      </w:r>
      <w:r w:rsidRPr="00F247B9">
        <w:rPr>
          <w:rFonts w:eastAsia="仿宋_GB2312" w:hint="eastAsia"/>
          <w:bCs/>
          <w:sz w:val="24"/>
        </w:rPr>
        <w:t>1</w:t>
      </w:r>
      <w:r w:rsidRPr="00F247B9">
        <w:rPr>
          <w:rFonts w:eastAsia="仿宋_GB2312" w:hint="eastAsia"/>
          <w:bCs/>
          <w:sz w:val="24"/>
        </w:rPr>
        <w:t>）</w:t>
      </w:r>
      <w:r w:rsidR="00DA33C5" w:rsidRPr="00F247B9">
        <w:rPr>
          <w:rFonts w:ascii="仿宋_GB2312" w:eastAsia="仿宋_GB2312" w:hAnsi="宋体" w:hint="eastAsia"/>
          <w:sz w:val="24"/>
        </w:rPr>
        <w:t>增加了</w:t>
      </w:r>
      <w:r w:rsidR="00961C79" w:rsidRPr="00F247B9">
        <w:rPr>
          <w:rFonts w:ascii="仿宋_GB2312" w:eastAsia="仿宋_GB2312" w:hAnsi="宋体" w:hint="eastAsia"/>
          <w:sz w:val="24"/>
        </w:rPr>
        <w:t>附录</w:t>
      </w:r>
      <w:r w:rsidR="0069761A" w:rsidRPr="00F247B9">
        <w:rPr>
          <w:rFonts w:ascii="仿宋_GB2312" w:eastAsia="仿宋_GB2312" w:hAnsi="宋体" w:hint="cs"/>
          <w:sz w:val="24"/>
        </w:rPr>
        <w:t>A</w:t>
      </w:r>
      <w:r w:rsidR="00961C79" w:rsidRPr="00F247B9">
        <w:rPr>
          <w:rFonts w:ascii="仿宋_GB2312" w:eastAsia="仿宋_GB2312" w:hAnsi="宋体" w:hint="eastAsia"/>
          <w:sz w:val="24"/>
        </w:rPr>
        <w:t>山楂叶螨</w:t>
      </w:r>
      <w:r w:rsidR="00961C79" w:rsidRPr="00982B73">
        <w:rPr>
          <w:rFonts w:eastAsia="仿宋_GB2312"/>
          <w:bCs/>
          <w:sz w:val="24"/>
        </w:rPr>
        <w:t>识别特征</w:t>
      </w:r>
      <w:r w:rsidR="00DA33C5" w:rsidRPr="00982B73">
        <w:rPr>
          <w:rFonts w:eastAsia="仿宋_GB2312" w:hint="eastAsia"/>
          <w:bCs/>
          <w:sz w:val="24"/>
        </w:rPr>
        <w:t>。修订原因：</w:t>
      </w:r>
      <w:r w:rsidR="00EE44FA" w:rsidRPr="00982B73">
        <w:rPr>
          <w:rFonts w:eastAsia="仿宋_GB2312" w:hint="eastAsia"/>
          <w:bCs/>
          <w:sz w:val="24"/>
        </w:rPr>
        <w:t>便于</w:t>
      </w:r>
      <w:r w:rsidR="00EE44FA" w:rsidRPr="00982B73">
        <w:rPr>
          <w:rFonts w:eastAsia="仿宋_GB2312"/>
          <w:bCs/>
          <w:sz w:val="24"/>
        </w:rPr>
        <w:t>准确识别防治对</w:t>
      </w:r>
    </w:p>
    <w:p w:rsidR="008B4E90" w:rsidRPr="00EE44FA" w:rsidRDefault="00EE44FA" w:rsidP="00BC0E75">
      <w:pPr>
        <w:spacing w:line="360" w:lineRule="auto"/>
        <w:rPr>
          <w:rFonts w:eastAsia="仿宋_GB2312"/>
          <w:bCs/>
          <w:sz w:val="24"/>
        </w:rPr>
      </w:pPr>
      <w:proofErr w:type="gramStart"/>
      <w:r w:rsidRPr="00EE44FA">
        <w:rPr>
          <w:rFonts w:eastAsia="仿宋_GB2312"/>
          <w:bCs/>
          <w:sz w:val="24"/>
        </w:rPr>
        <w:t>象</w:t>
      </w:r>
      <w:proofErr w:type="gramEnd"/>
      <w:r w:rsidR="00DA33C5" w:rsidRPr="00EE44FA">
        <w:rPr>
          <w:rFonts w:eastAsia="仿宋_GB2312" w:hint="eastAsia"/>
          <w:bCs/>
          <w:sz w:val="24"/>
        </w:rPr>
        <w:t>。</w:t>
      </w:r>
    </w:p>
    <w:p w:rsidR="00F535C7" w:rsidRPr="008229A6" w:rsidRDefault="00982B73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）</w:t>
      </w:r>
      <w:r w:rsidR="00961C79" w:rsidRPr="00982B73">
        <w:rPr>
          <w:rFonts w:eastAsia="仿宋_GB2312" w:hint="eastAsia"/>
          <w:bCs/>
          <w:sz w:val="24"/>
        </w:rPr>
        <w:t>增加了安全生产</w:t>
      </w:r>
      <w:r w:rsidR="00961C79" w:rsidRPr="00982B73">
        <w:rPr>
          <w:rFonts w:eastAsia="仿宋_GB2312"/>
          <w:bCs/>
          <w:sz w:val="24"/>
        </w:rPr>
        <w:t>管理档案</w:t>
      </w:r>
      <w:r w:rsidR="00961C79" w:rsidRPr="00982B73">
        <w:rPr>
          <w:rFonts w:eastAsia="仿宋_GB2312" w:hint="eastAsia"/>
          <w:bCs/>
          <w:sz w:val="24"/>
        </w:rPr>
        <w:t>。修订原因：</w:t>
      </w:r>
      <w:r w:rsidR="00F535C7" w:rsidRPr="008229A6">
        <w:rPr>
          <w:rFonts w:eastAsia="仿宋_GB2312" w:hint="eastAsia"/>
          <w:bCs/>
          <w:sz w:val="24"/>
        </w:rPr>
        <w:t>为</w:t>
      </w:r>
      <w:r w:rsidR="00F535C7" w:rsidRPr="008229A6">
        <w:rPr>
          <w:rFonts w:eastAsia="仿宋_GB2312"/>
          <w:bCs/>
          <w:sz w:val="24"/>
        </w:rPr>
        <w:t>符合</w:t>
      </w:r>
      <w:r w:rsidR="00F535C7" w:rsidRPr="008229A6">
        <w:rPr>
          <w:rFonts w:eastAsia="仿宋_GB2312" w:hint="eastAsia"/>
          <w:bCs/>
          <w:sz w:val="24"/>
        </w:rPr>
        <w:t>《</w:t>
      </w:r>
      <w:r w:rsidR="00F535C7" w:rsidRPr="008229A6">
        <w:rPr>
          <w:rFonts w:eastAsia="仿宋_GB2312"/>
          <w:bCs/>
          <w:sz w:val="24"/>
        </w:rPr>
        <w:t>农药</w:t>
      </w:r>
      <w:r w:rsidR="00F535C7" w:rsidRPr="008229A6">
        <w:rPr>
          <w:rFonts w:eastAsia="仿宋_GB2312" w:hint="eastAsia"/>
          <w:bCs/>
          <w:sz w:val="24"/>
        </w:rPr>
        <w:t>合理使用</w:t>
      </w:r>
      <w:r w:rsidR="00F535C7" w:rsidRPr="008229A6">
        <w:rPr>
          <w:rFonts w:eastAsia="仿宋_GB2312"/>
          <w:bCs/>
          <w:sz w:val="24"/>
        </w:rPr>
        <w:t>准则</w:t>
      </w:r>
      <w:r w:rsidR="00F535C7" w:rsidRPr="008229A6">
        <w:rPr>
          <w:rFonts w:eastAsia="仿宋_GB2312" w:hint="eastAsia"/>
          <w:bCs/>
          <w:sz w:val="24"/>
        </w:rPr>
        <w:t>》、</w:t>
      </w:r>
      <w:r w:rsidR="00F535C7" w:rsidRPr="008229A6">
        <w:rPr>
          <w:rFonts w:eastAsia="仿宋_GB2312"/>
          <w:bCs/>
          <w:sz w:val="24"/>
        </w:rPr>
        <w:t>《</w:t>
      </w:r>
      <w:r w:rsidR="00F535C7" w:rsidRPr="008229A6">
        <w:rPr>
          <w:rFonts w:eastAsia="仿宋_GB2312" w:hint="eastAsia"/>
          <w:bCs/>
          <w:sz w:val="24"/>
        </w:rPr>
        <w:t>农药安全</w:t>
      </w:r>
      <w:r w:rsidR="00F535C7" w:rsidRPr="008229A6">
        <w:rPr>
          <w:rFonts w:eastAsia="仿宋_GB2312"/>
          <w:bCs/>
          <w:sz w:val="24"/>
        </w:rPr>
        <w:t>使用规范</w:t>
      </w:r>
      <w:r w:rsidR="00F535C7" w:rsidRPr="008229A6">
        <w:rPr>
          <w:rFonts w:eastAsia="仿宋_GB2312" w:hint="eastAsia"/>
          <w:bCs/>
          <w:sz w:val="24"/>
        </w:rPr>
        <w:t xml:space="preserve"> </w:t>
      </w:r>
      <w:r w:rsidR="00F535C7" w:rsidRPr="008229A6">
        <w:rPr>
          <w:rFonts w:eastAsia="仿宋_GB2312" w:hint="eastAsia"/>
          <w:bCs/>
          <w:sz w:val="24"/>
        </w:rPr>
        <w:t>总则</w:t>
      </w:r>
      <w:r w:rsidR="00F535C7" w:rsidRPr="008229A6">
        <w:rPr>
          <w:rFonts w:eastAsia="仿宋_GB2312"/>
          <w:bCs/>
          <w:sz w:val="24"/>
        </w:rPr>
        <w:t>》</w:t>
      </w:r>
      <w:r w:rsidR="00F535C7" w:rsidRPr="008229A6">
        <w:rPr>
          <w:rFonts w:eastAsia="仿宋_GB2312" w:hint="eastAsia"/>
          <w:bCs/>
          <w:sz w:val="24"/>
        </w:rPr>
        <w:t>的</w:t>
      </w:r>
      <w:r w:rsidR="00F535C7" w:rsidRPr="008229A6">
        <w:rPr>
          <w:rFonts w:eastAsia="仿宋_GB2312"/>
          <w:bCs/>
          <w:sz w:val="24"/>
        </w:rPr>
        <w:t>规定</w:t>
      </w:r>
      <w:r w:rsidR="00F535C7" w:rsidRPr="008229A6">
        <w:rPr>
          <w:rFonts w:eastAsia="仿宋_GB2312" w:hint="eastAsia"/>
          <w:bCs/>
          <w:sz w:val="24"/>
        </w:rPr>
        <w:t>，在</w:t>
      </w:r>
      <w:r w:rsidR="00F535C7" w:rsidRPr="008229A6">
        <w:rPr>
          <w:rFonts w:eastAsia="仿宋_GB2312"/>
          <w:bCs/>
          <w:sz w:val="24"/>
        </w:rPr>
        <w:t>生产中建立农药安全使用</w:t>
      </w:r>
      <w:r w:rsidR="00F535C7" w:rsidRPr="008229A6">
        <w:rPr>
          <w:rFonts w:eastAsia="仿宋_GB2312" w:hint="eastAsia"/>
          <w:bCs/>
          <w:sz w:val="24"/>
        </w:rPr>
        <w:t>管理</w:t>
      </w:r>
      <w:r w:rsidR="00F535C7" w:rsidRPr="008229A6">
        <w:rPr>
          <w:rFonts w:eastAsia="仿宋_GB2312"/>
          <w:bCs/>
          <w:sz w:val="24"/>
        </w:rPr>
        <w:t>档案，</w:t>
      </w:r>
      <w:r w:rsidR="00F535C7" w:rsidRPr="008229A6">
        <w:rPr>
          <w:rFonts w:eastAsia="仿宋_GB2312" w:hint="eastAsia"/>
          <w:bCs/>
          <w:sz w:val="24"/>
        </w:rPr>
        <w:t>详细记录</w:t>
      </w:r>
      <w:r w:rsidR="00F535C7" w:rsidRPr="008229A6">
        <w:rPr>
          <w:rFonts w:eastAsia="仿宋_GB2312"/>
          <w:bCs/>
          <w:sz w:val="24"/>
        </w:rPr>
        <w:t>农药</w:t>
      </w:r>
      <w:r w:rsidR="00F535C7" w:rsidRPr="008229A6">
        <w:rPr>
          <w:rFonts w:eastAsia="仿宋_GB2312" w:hint="eastAsia"/>
          <w:bCs/>
          <w:sz w:val="24"/>
        </w:rPr>
        <w:t>及</w:t>
      </w:r>
      <w:r w:rsidR="00F535C7" w:rsidRPr="008229A6">
        <w:rPr>
          <w:rFonts w:eastAsia="仿宋_GB2312"/>
          <w:bCs/>
          <w:sz w:val="24"/>
        </w:rPr>
        <w:t>使用信息</w:t>
      </w:r>
      <w:r w:rsidR="00F535C7" w:rsidRPr="008229A6">
        <w:rPr>
          <w:rFonts w:eastAsia="仿宋_GB2312" w:hint="eastAsia"/>
          <w:bCs/>
          <w:sz w:val="24"/>
        </w:rPr>
        <w:t>，以备复查</w:t>
      </w:r>
      <w:r w:rsidR="00F535C7" w:rsidRPr="008229A6">
        <w:rPr>
          <w:rFonts w:eastAsia="仿宋_GB2312"/>
          <w:bCs/>
          <w:sz w:val="24"/>
        </w:rPr>
        <w:t>。</w:t>
      </w:r>
    </w:p>
    <w:p w:rsidR="00FA229E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 w:rsidR="00961C79"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）删除了</w:t>
      </w:r>
      <w:r w:rsidR="00961C79">
        <w:rPr>
          <w:rFonts w:eastAsia="仿宋_GB2312" w:hint="eastAsia"/>
          <w:bCs/>
          <w:sz w:val="24"/>
        </w:rPr>
        <w:t>原</w:t>
      </w:r>
      <w:r w:rsidR="00AA54BF">
        <w:rPr>
          <w:rFonts w:eastAsia="仿宋_GB2312" w:hint="eastAsia"/>
          <w:bCs/>
          <w:sz w:val="24"/>
        </w:rPr>
        <w:t>附录</w:t>
      </w:r>
      <w:r w:rsidR="00AA54BF" w:rsidRPr="00F247B9">
        <w:rPr>
          <w:rFonts w:ascii="仿宋_GB2312" w:eastAsia="仿宋_GB2312" w:hAnsi="宋体" w:hint="eastAsia"/>
          <w:sz w:val="24"/>
        </w:rPr>
        <w:t>A果</w:t>
      </w:r>
      <w:r w:rsidR="00AA54BF">
        <w:rPr>
          <w:rFonts w:eastAsia="仿宋_GB2312" w:hint="eastAsia"/>
          <w:bCs/>
          <w:sz w:val="24"/>
        </w:rPr>
        <w:t>树上</w:t>
      </w:r>
      <w:r w:rsidR="00AA54BF">
        <w:rPr>
          <w:rFonts w:eastAsia="仿宋_GB2312"/>
          <w:bCs/>
          <w:sz w:val="24"/>
        </w:rPr>
        <w:t>禁止使用的农药种类</w:t>
      </w:r>
      <w:r>
        <w:rPr>
          <w:rFonts w:eastAsia="仿宋_GB2312" w:hint="eastAsia"/>
          <w:bCs/>
          <w:sz w:val="24"/>
        </w:rPr>
        <w:t>。</w:t>
      </w:r>
      <w:r w:rsidR="00FA229E" w:rsidRPr="003114C7">
        <w:rPr>
          <w:rFonts w:eastAsia="仿宋_GB2312"/>
          <w:bCs/>
          <w:sz w:val="24"/>
        </w:rPr>
        <w:t>修订原因</w:t>
      </w:r>
      <w:r w:rsidR="00FA229E" w:rsidRPr="003114C7">
        <w:rPr>
          <w:rFonts w:eastAsia="仿宋_GB2312" w:hint="eastAsia"/>
          <w:bCs/>
          <w:sz w:val="24"/>
        </w:rPr>
        <w:t>：</w:t>
      </w:r>
      <w:r w:rsidR="00FA229E">
        <w:rPr>
          <w:rFonts w:eastAsia="仿宋_GB2312" w:hint="eastAsia"/>
          <w:bCs/>
          <w:sz w:val="24"/>
        </w:rPr>
        <w:t>农业部</w:t>
      </w:r>
      <w:r w:rsidR="00FA229E">
        <w:rPr>
          <w:rFonts w:eastAsia="仿宋_GB2312"/>
          <w:bCs/>
          <w:sz w:val="24"/>
        </w:rPr>
        <w:t>关于</w:t>
      </w:r>
      <w:r w:rsidR="00FA229E">
        <w:rPr>
          <w:rFonts w:eastAsia="仿宋_GB2312" w:hint="eastAsia"/>
          <w:bCs/>
          <w:sz w:val="24"/>
        </w:rPr>
        <w:t>果树</w:t>
      </w:r>
      <w:r w:rsidR="00FA229E">
        <w:rPr>
          <w:rFonts w:eastAsia="仿宋_GB2312"/>
          <w:bCs/>
          <w:sz w:val="24"/>
        </w:rPr>
        <w:t>上禁止使用的农药种类在不断更新，</w:t>
      </w:r>
      <w:r w:rsidR="00FA229E">
        <w:rPr>
          <w:rFonts w:eastAsia="仿宋_GB2312" w:hint="eastAsia"/>
          <w:bCs/>
          <w:sz w:val="24"/>
        </w:rPr>
        <w:t>标准文本的</w:t>
      </w:r>
      <w:r w:rsidR="00FA229E">
        <w:rPr>
          <w:rFonts w:eastAsia="仿宋_GB2312"/>
          <w:bCs/>
          <w:sz w:val="24"/>
        </w:rPr>
        <w:t>修订</w:t>
      </w:r>
      <w:r w:rsidR="00FA229E">
        <w:rPr>
          <w:rFonts w:eastAsia="仿宋_GB2312" w:hint="eastAsia"/>
          <w:bCs/>
          <w:sz w:val="24"/>
        </w:rPr>
        <w:t>难以</w:t>
      </w:r>
      <w:r w:rsidR="00FA229E">
        <w:rPr>
          <w:rFonts w:eastAsia="仿宋_GB2312"/>
          <w:bCs/>
          <w:sz w:val="24"/>
        </w:rPr>
        <w:t>及时</w:t>
      </w:r>
      <w:r w:rsidR="00FA229E">
        <w:rPr>
          <w:rFonts w:eastAsia="仿宋_GB2312" w:hint="eastAsia"/>
          <w:bCs/>
          <w:sz w:val="24"/>
        </w:rPr>
        <w:t>跟进</w:t>
      </w:r>
      <w:r w:rsidR="00FA229E">
        <w:rPr>
          <w:rFonts w:eastAsia="仿宋_GB2312"/>
          <w:bCs/>
          <w:sz w:val="24"/>
        </w:rPr>
        <w:t>，</w:t>
      </w:r>
      <w:r w:rsidR="00FA229E">
        <w:rPr>
          <w:rFonts w:eastAsia="仿宋_GB2312" w:hint="eastAsia"/>
          <w:bCs/>
          <w:sz w:val="24"/>
        </w:rPr>
        <w:t>不易</w:t>
      </w:r>
      <w:r w:rsidR="00FA229E">
        <w:rPr>
          <w:rFonts w:eastAsia="仿宋_GB2312"/>
          <w:bCs/>
          <w:sz w:val="24"/>
        </w:rPr>
        <w:t>保持先进性</w:t>
      </w:r>
      <w:r w:rsidR="00FA229E">
        <w:rPr>
          <w:rFonts w:eastAsia="仿宋_GB2312" w:hint="eastAsia"/>
          <w:bCs/>
          <w:sz w:val="24"/>
        </w:rPr>
        <w:t>。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、涉及表述与编辑性修改的主要有</w:t>
      </w:r>
      <w:r w:rsidR="0096384B" w:rsidRPr="002F4C9D">
        <w:rPr>
          <w:rFonts w:ascii="仿宋_GB2312" w:eastAsia="仿宋_GB2312" w:hAnsi="宋体"/>
          <w:sz w:val="24"/>
        </w:rPr>
        <w:t>2</w:t>
      </w:r>
      <w:r w:rsidRPr="002F4C9D">
        <w:rPr>
          <w:rFonts w:ascii="仿宋_GB2312" w:eastAsia="仿宋_GB2312" w:hAnsi="宋体" w:hint="eastAsia"/>
          <w:sz w:val="24"/>
        </w:rPr>
        <w:t>项</w:t>
      </w:r>
      <w:r>
        <w:rPr>
          <w:rFonts w:eastAsia="仿宋_GB2312" w:hint="eastAsia"/>
          <w:bCs/>
          <w:sz w:val="24"/>
        </w:rPr>
        <w:t>：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）</w:t>
      </w:r>
      <w:r w:rsidR="0096384B">
        <w:rPr>
          <w:rFonts w:eastAsia="仿宋_GB2312" w:hint="eastAsia"/>
          <w:bCs/>
          <w:sz w:val="24"/>
        </w:rPr>
        <w:t>更改了规范性引用文件。</w:t>
      </w:r>
      <w:r>
        <w:rPr>
          <w:rFonts w:eastAsia="仿宋_GB2312" w:hint="eastAsia"/>
          <w:bCs/>
          <w:sz w:val="24"/>
        </w:rPr>
        <w:t>修订原因</w:t>
      </w:r>
      <w:r w:rsidR="002F4C9D" w:rsidRPr="00982B73">
        <w:rPr>
          <w:rFonts w:eastAsia="仿宋_GB2312" w:hint="eastAsia"/>
          <w:bCs/>
          <w:sz w:val="24"/>
        </w:rPr>
        <w:t>：</w:t>
      </w:r>
      <w:r w:rsidR="00B774BC" w:rsidRPr="00E761D0">
        <w:rPr>
          <w:rFonts w:eastAsia="仿宋_GB2312" w:hint="eastAsia"/>
          <w:bCs/>
          <w:sz w:val="24"/>
        </w:rPr>
        <w:t>原文件</w:t>
      </w:r>
      <w:r w:rsidR="00B774BC" w:rsidRPr="00E761D0">
        <w:rPr>
          <w:rFonts w:eastAsia="仿宋_GB2312"/>
          <w:bCs/>
          <w:sz w:val="24"/>
        </w:rPr>
        <w:t>中</w:t>
      </w:r>
      <w:r w:rsidR="00B774BC" w:rsidRPr="00F247B9">
        <w:rPr>
          <w:rFonts w:ascii="仿宋_GB2312" w:eastAsia="仿宋_GB2312" w:hAnsi="宋体" w:hint="eastAsia"/>
          <w:sz w:val="24"/>
        </w:rPr>
        <w:t>《</w:t>
      </w:r>
      <w:r w:rsidR="00B774BC" w:rsidRPr="00F247B9">
        <w:rPr>
          <w:rFonts w:ascii="仿宋_GB2312" w:eastAsia="仿宋_GB2312" w:hAnsi="宋体"/>
          <w:sz w:val="24"/>
        </w:rPr>
        <w:t>农药安全使用标准</w:t>
      </w:r>
      <w:r w:rsidR="00B774BC" w:rsidRPr="00F247B9">
        <w:rPr>
          <w:rFonts w:ascii="仿宋_GB2312" w:eastAsia="仿宋_GB2312" w:hAnsi="宋体" w:hint="eastAsia"/>
          <w:sz w:val="24"/>
        </w:rPr>
        <w:t>》（</w:t>
      </w:r>
      <w:r w:rsidR="00B774BC" w:rsidRPr="00F247B9">
        <w:rPr>
          <w:rFonts w:ascii="仿宋_GB2312" w:eastAsia="仿宋_GB2312" w:hAnsi="宋体"/>
          <w:sz w:val="24"/>
        </w:rPr>
        <w:t>GB 4285-1989</w:t>
      </w:r>
      <w:r w:rsidR="00B774BC" w:rsidRPr="00F247B9">
        <w:rPr>
          <w:rFonts w:ascii="仿宋_GB2312" w:eastAsia="仿宋_GB2312" w:hAnsi="宋体" w:hint="eastAsia"/>
          <w:sz w:val="24"/>
        </w:rPr>
        <w:t>）已废除</w:t>
      </w:r>
      <w:r w:rsidR="00B774BC" w:rsidRPr="00F247B9">
        <w:rPr>
          <w:rFonts w:ascii="仿宋_GB2312" w:eastAsia="仿宋_GB2312" w:hAnsi="宋体"/>
          <w:sz w:val="24"/>
        </w:rPr>
        <w:t>并停止使用</w:t>
      </w:r>
      <w:r w:rsidR="00B774BC" w:rsidRPr="00F247B9">
        <w:rPr>
          <w:rFonts w:ascii="仿宋_GB2312" w:eastAsia="仿宋_GB2312" w:hAnsi="宋体" w:hint="eastAsia"/>
          <w:sz w:val="24"/>
        </w:rPr>
        <w:t>，在本次</w:t>
      </w:r>
      <w:r w:rsidR="00B774BC" w:rsidRPr="00F247B9">
        <w:rPr>
          <w:rFonts w:ascii="仿宋_GB2312" w:eastAsia="仿宋_GB2312" w:hAnsi="宋体"/>
          <w:sz w:val="24"/>
        </w:rPr>
        <w:t>修订时予以删除</w:t>
      </w:r>
      <w:r w:rsidR="00B774BC" w:rsidRPr="00F247B9">
        <w:rPr>
          <w:rFonts w:ascii="仿宋_GB2312" w:eastAsia="仿宋_GB2312" w:hAnsi="宋体" w:hint="eastAsia"/>
          <w:sz w:val="24"/>
        </w:rPr>
        <w:t>；原</w:t>
      </w:r>
      <w:r w:rsidR="0069761A" w:rsidRPr="00F247B9">
        <w:rPr>
          <w:rFonts w:ascii="仿宋_GB2312" w:eastAsia="仿宋_GB2312" w:hAnsi="宋体" w:hint="eastAsia"/>
          <w:sz w:val="24"/>
        </w:rPr>
        <w:t>DB14/T 141</w:t>
      </w:r>
      <w:r w:rsidR="00EE44FA" w:rsidRPr="00F247B9">
        <w:rPr>
          <w:rFonts w:ascii="仿宋_GB2312" w:eastAsia="仿宋_GB2312" w:hAnsi="宋体"/>
          <w:sz w:val="24"/>
        </w:rPr>
        <w:t xml:space="preserve"> </w:t>
      </w:r>
      <w:r w:rsidR="00EE44FA" w:rsidRPr="00F247B9">
        <w:rPr>
          <w:rFonts w:ascii="仿宋_GB2312" w:eastAsia="仿宋_GB2312" w:hAnsi="宋体" w:hint="eastAsia"/>
          <w:sz w:val="24"/>
        </w:rPr>
        <w:t>山楂</w:t>
      </w:r>
      <w:r w:rsidR="00EE44FA">
        <w:rPr>
          <w:rFonts w:eastAsia="仿宋_GB2312"/>
          <w:bCs/>
          <w:sz w:val="24"/>
        </w:rPr>
        <w:t>叶螨调查测报规范</w:t>
      </w:r>
      <w:r w:rsidR="00EE44FA">
        <w:rPr>
          <w:rFonts w:eastAsia="仿宋_GB2312" w:hint="eastAsia"/>
          <w:bCs/>
          <w:sz w:val="24"/>
        </w:rPr>
        <w:t>已</w:t>
      </w:r>
      <w:r w:rsidR="00EE44FA">
        <w:rPr>
          <w:rFonts w:eastAsia="仿宋_GB2312"/>
          <w:bCs/>
          <w:sz w:val="24"/>
        </w:rPr>
        <w:t>修订为新版本</w:t>
      </w:r>
      <w:r w:rsidR="00C059B1">
        <w:rPr>
          <w:rFonts w:eastAsia="仿宋_GB2312" w:hint="eastAsia"/>
          <w:bCs/>
          <w:sz w:val="24"/>
        </w:rPr>
        <w:t>，</w:t>
      </w:r>
      <w:r w:rsidR="00C059B1">
        <w:rPr>
          <w:rFonts w:eastAsia="仿宋_GB2312"/>
          <w:bCs/>
          <w:sz w:val="24"/>
        </w:rPr>
        <w:t>本次修订中</w:t>
      </w:r>
      <w:r w:rsidR="00C059B1">
        <w:rPr>
          <w:rFonts w:eastAsia="仿宋_GB2312" w:hint="eastAsia"/>
          <w:bCs/>
          <w:sz w:val="24"/>
        </w:rPr>
        <w:t>及时</w:t>
      </w:r>
      <w:r w:rsidR="00C059B1">
        <w:rPr>
          <w:rFonts w:eastAsia="仿宋_GB2312"/>
          <w:bCs/>
          <w:sz w:val="24"/>
        </w:rPr>
        <w:t>进行了更新</w:t>
      </w:r>
      <w:r>
        <w:rPr>
          <w:rFonts w:eastAsia="仿宋_GB2312" w:hint="eastAsia"/>
          <w:bCs/>
          <w:sz w:val="24"/>
        </w:rPr>
        <w:t>。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280DC9">
        <w:rPr>
          <w:rFonts w:eastAsia="仿宋_GB2312" w:hint="eastAsia"/>
          <w:bCs/>
          <w:sz w:val="24"/>
        </w:rPr>
        <w:t>（</w:t>
      </w:r>
      <w:r w:rsidRPr="00280DC9">
        <w:rPr>
          <w:rFonts w:eastAsia="仿宋_GB2312" w:hint="eastAsia"/>
          <w:bCs/>
          <w:sz w:val="24"/>
        </w:rPr>
        <w:t>2</w:t>
      </w:r>
      <w:r w:rsidRPr="00280DC9">
        <w:rPr>
          <w:rFonts w:eastAsia="仿宋_GB2312" w:hint="eastAsia"/>
          <w:bCs/>
          <w:sz w:val="24"/>
        </w:rPr>
        <w:t>）</w:t>
      </w:r>
      <w:r w:rsidR="00280DC9" w:rsidRPr="00280DC9">
        <w:rPr>
          <w:rFonts w:eastAsia="仿宋_GB2312" w:hint="eastAsia"/>
          <w:bCs/>
          <w:sz w:val="24"/>
        </w:rPr>
        <w:t>更改了</w:t>
      </w:r>
      <w:r w:rsidR="00982B73">
        <w:rPr>
          <w:rFonts w:eastAsia="仿宋_GB2312" w:hint="eastAsia"/>
          <w:bCs/>
          <w:sz w:val="24"/>
        </w:rPr>
        <w:t>涂白</w:t>
      </w:r>
      <w:r w:rsidR="00982B73">
        <w:rPr>
          <w:rFonts w:eastAsia="仿宋_GB2312"/>
          <w:bCs/>
          <w:sz w:val="24"/>
        </w:rPr>
        <w:t>剂的</w:t>
      </w:r>
      <w:r w:rsidR="00982B73">
        <w:rPr>
          <w:rFonts w:eastAsia="仿宋_GB2312" w:hint="eastAsia"/>
          <w:bCs/>
          <w:sz w:val="24"/>
        </w:rPr>
        <w:t>组成</w:t>
      </w:r>
      <w:r w:rsidR="0096384B" w:rsidRPr="00280DC9">
        <w:rPr>
          <w:rFonts w:eastAsia="仿宋_GB2312" w:hint="eastAsia"/>
          <w:bCs/>
          <w:sz w:val="24"/>
        </w:rPr>
        <w:t>。</w:t>
      </w:r>
      <w:r w:rsidRPr="00280DC9">
        <w:rPr>
          <w:rFonts w:eastAsia="仿宋_GB2312" w:hint="eastAsia"/>
          <w:bCs/>
          <w:sz w:val="24"/>
        </w:rPr>
        <w:t>修订原因：</w:t>
      </w:r>
      <w:r w:rsidR="00B603D0">
        <w:rPr>
          <w:rFonts w:eastAsia="仿宋_GB2312" w:hint="eastAsia"/>
          <w:bCs/>
          <w:sz w:val="24"/>
        </w:rPr>
        <w:t>按比例</w:t>
      </w:r>
      <w:r w:rsidR="00B603D0">
        <w:rPr>
          <w:rFonts w:eastAsia="仿宋_GB2312"/>
          <w:bCs/>
          <w:sz w:val="24"/>
        </w:rPr>
        <w:t>表述更为科学、</w:t>
      </w:r>
      <w:r w:rsidR="00B603D0">
        <w:rPr>
          <w:rFonts w:eastAsia="仿宋_GB2312" w:hint="eastAsia"/>
          <w:bCs/>
          <w:sz w:val="24"/>
        </w:rPr>
        <w:t>严谨、</w:t>
      </w:r>
      <w:r w:rsidR="00B603D0">
        <w:rPr>
          <w:rFonts w:eastAsia="仿宋_GB2312"/>
          <w:bCs/>
          <w:sz w:val="24"/>
        </w:rPr>
        <w:t>易操作。</w:t>
      </w:r>
      <w:r w:rsidR="00AC61C8">
        <w:rPr>
          <w:rFonts w:eastAsia="仿宋_GB2312"/>
          <w:bCs/>
          <w:sz w:val="24"/>
        </w:rPr>
        <w:t xml:space="preserve"> </w:t>
      </w:r>
    </w:p>
    <w:p w:rsidR="008B4E90" w:rsidRDefault="00DA33C5" w:rsidP="00BC0E75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、涉及到的技术指标主要</w:t>
      </w:r>
      <w:r w:rsidRPr="00F247B9">
        <w:rPr>
          <w:rFonts w:ascii="仿宋_GB2312" w:eastAsia="仿宋_GB2312" w:hAnsi="宋体" w:hint="eastAsia"/>
          <w:sz w:val="24"/>
        </w:rPr>
        <w:t>有</w:t>
      </w:r>
      <w:r w:rsidR="00AC61C8" w:rsidRPr="00F247B9">
        <w:rPr>
          <w:rFonts w:ascii="仿宋_GB2312" w:eastAsia="仿宋_GB2312" w:hAnsi="宋体" w:hint="eastAsia"/>
          <w:sz w:val="24"/>
        </w:rPr>
        <w:t>2</w:t>
      </w:r>
      <w:r>
        <w:rPr>
          <w:rFonts w:eastAsia="仿宋_GB2312" w:hint="eastAsia"/>
          <w:bCs/>
          <w:sz w:val="24"/>
        </w:rPr>
        <w:t>项：</w:t>
      </w:r>
    </w:p>
    <w:p w:rsidR="00AC61C8" w:rsidRPr="00F247B9" w:rsidRDefault="00AC61C8" w:rsidP="00BC0E75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eastAsia="仿宋_GB2312" w:hint="eastAsia"/>
          <w:bCs/>
          <w:sz w:val="24"/>
        </w:rPr>
        <w:t>更改了</w:t>
      </w:r>
      <w:r w:rsidRPr="00961C79">
        <w:rPr>
          <w:rFonts w:eastAsia="仿宋_GB2312"/>
          <w:bCs/>
          <w:sz w:val="24"/>
        </w:rPr>
        <w:t>化学</w:t>
      </w:r>
      <w:r w:rsidRPr="00961C79">
        <w:rPr>
          <w:rFonts w:eastAsia="仿宋_GB2312" w:hint="eastAsia"/>
          <w:bCs/>
          <w:sz w:val="24"/>
        </w:rPr>
        <w:t>防治药剂</w:t>
      </w:r>
      <w:r>
        <w:rPr>
          <w:rFonts w:eastAsia="仿宋_GB2312" w:hint="eastAsia"/>
          <w:bCs/>
          <w:sz w:val="24"/>
        </w:rPr>
        <w:t>的</w:t>
      </w:r>
      <w:r w:rsidRPr="00961C79">
        <w:rPr>
          <w:rFonts w:eastAsia="仿宋_GB2312" w:hint="eastAsia"/>
          <w:bCs/>
          <w:sz w:val="24"/>
        </w:rPr>
        <w:t>种类及</w:t>
      </w:r>
      <w:r w:rsidRPr="00961C79">
        <w:rPr>
          <w:rFonts w:eastAsia="仿宋_GB2312"/>
          <w:bCs/>
          <w:sz w:val="24"/>
        </w:rPr>
        <w:t>用量</w:t>
      </w:r>
      <w:r w:rsidR="00DA33C5">
        <w:rPr>
          <w:rFonts w:eastAsia="仿宋_GB2312" w:hint="eastAsia"/>
          <w:bCs/>
          <w:sz w:val="24"/>
        </w:rPr>
        <w:t>。修订原因及试验验证分析：</w:t>
      </w:r>
      <w:r>
        <w:rPr>
          <w:rFonts w:eastAsia="仿宋_GB2312" w:hint="eastAsia"/>
          <w:bCs/>
          <w:sz w:val="24"/>
        </w:rPr>
        <w:t>原</w:t>
      </w:r>
      <w:r w:rsidR="00C059B1">
        <w:rPr>
          <w:rFonts w:eastAsia="仿宋_GB2312" w:hint="eastAsia"/>
          <w:bCs/>
          <w:sz w:val="24"/>
        </w:rPr>
        <w:t>文件中</w:t>
      </w:r>
      <w:r>
        <w:rPr>
          <w:rFonts w:eastAsia="仿宋_GB2312" w:hint="eastAsia"/>
          <w:bCs/>
          <w:sz w:val="24"/>
        </w:rPr>
        <w:t>推荐</w:t>
      </w:r>
      <w:r>
        <w:rPr>
          <w:rFonts w:eastAsia="仿宋_GB2312"/>
          <w:bCs/>
          <w:sz w:val="24"/>
        </w:rPr>
        <w:t>药剂</w:t>
      </w:r>
      <w:r w:rsidR="00464131">
        <w:rPr>
          <w:rFonts w:eastAsia="仿宋_GB2312"/>
          <w:bCs/>
          <w:sz w:val="24"/>
        </w:rPr>
        <w:t>抗性严重</w:t>
      </w:r>
      <w:r w:rsidR="00464131">
        <w:rPr>
          <w:rFonts w:eastAsia="仿宋_GB2312" w:hint="eastAsia"/>
          <w:bCs/>
          <w:sz w:val="24"/>
        </w:rPr>
        <w:t>、</w:t>
      </w:r>
      <w:r>
        <w:rPr>
          <w:rFonts w:eastAsia="仿宋_GB2312"/>
          <w:bCs/>
          <w:sz w:val="24"/>
        </w:rPr>
        <w:t>防治效果差</w:t>
      </w:r>
      <w:r w:rsidR="00C059B1">
        <w:rPr>
          <w:rFonts w:eastAsia="仿宋_GB2312" w:hint="eastAsia"/>
          <w:bCs/>
          <w:sz w:val="24"/>
        </w:rPr>
        <w:t>，根据工作</w:t>
      </w:r>
      <w:r w:rsidR="00C059B1">
        <w:rPr>
          <w:rFonts w:eastAsia="仿宋_GB2312"/>
          <w:bCs/>
          <w:sz w:val="24"/>
        </w:rPr>
        <w:t>组</w:t>
      </w:r>
      <w:r w:rsidR="00C059B1">
        <w:rPr>
          <w:rFonts w:eastAsia="仿宋_GB2312" w:hint="eastAsia"/>
          <w:bCs/>
          <w:sz w:val="24"/>
        </w:rPr>
        <w:t>近年来</w:t>
      </w:r>
      <w:r w:rsidR="00C059B1">
        <w:rPr>
          <w:rFonts w:eastAsia="仿宋_GB2312"/>
          <w:bCs/>
          <w:sz w:val="24"/>
        </w:rPr>
        <w:t>的研究成果</w:t>
      </w:r>
      <w:r w:rsidR="00C059B1">
        <w:rPr>
          <w:rFonts w:eastAsia="仿宋_GB2312" w:hint="eastAsia"/>
          <w:bCs/>
          <w:sz w:val="24"/>
        </w:rPr>
        <w:t>，重新推荐</w:t>
      </w:r>
      <w:r w:rsidR="000D2795">
        <w:rPr>
          <w:rFonts w:eastAsia="仿宋_GB2312" w:hint="eastAsia"/>
          <w:bCs/>
          <w:sz w:val="24"/>
        </w:rPr>
        <w:t>了</w:t>
      </w:r>
      <w:r w:rsidR="00C059B1">
        <w:rPr>
          <w:rFonts w:eastAsia="仿宋_GB2312"/>
          <w:bCs/>
          <w:sz w:val="24"/>
        </w:rPr>
        <w:t>药剂种类</w:t>
      </w:r>
      <w:r w:rsidR="00791C2E">
        <w:rPr>
          <w:rFonts w:eastAsia="仿宋_GB2312" w:hint="eastAsia"/>
          <w:bCs/>
          <w:sz w:val="24"/>
        </w:rPr>
        <w:t>。</w:t>
      </w:r>
      <w:r w:rsidR="00C059B1">
        <w:rPr>
          <w:rFonts w:eastAsia="仿宋_GB2312" w:hint="eastAsia"/>
          <w:bCs/>
          <w:sz w:val="24"/>
        </w:rPr>
        <w:t>研究</w:t>
      </w:r>
      <w:r w:rsidR="00791C2E">
        <w:rPr>
          <w:rFonts w:eastAsia="仿宋_GB2312" w:hint="eastAsia"/>
          <w:bCs/>
          <w:sz w:val="24"/>
        </w:rPr>
        <w:t>表明</w:t>
      </w:r>
      <w:r w:rsidR="00C059B1">
        <w:rPr>
          <w:rFonts w:eastAsia="仿宋_GB2312"/>
          <w:bCs/>
          <w:sz w:val="24"/>
        </w:rPr>
        <w:t>，</w:t>
      </w:r>
      <w:r w:rsidRPr="00AC61C8">
        <w:rPr>
          <w:rFonts w:eastAsia="仿宋_GB2312" w:hint="eastAsia"/>
          <w:bCs/>
          <w:sz w:val="24"/>
        </w:rPr>
        <w:t>螺</w:t>
      </w:r>
      <w:proofErr w:type="gramStart"/>
      <w:r w:rsidRPr="00AC61C8">
        <w:rPr>
          <w:rFonts w:eastAsia="仿宋_GB2312" w:hint="eastAsia"/>
          <w:bCs/>
          <w:sz w:val="24"/>
        </w:rPr>
        <w:t>螨</w:t>
      </w:r>
      <w:proofErr w:type="gramEnd"/>
      <w:r w:rsidRPr="00AC61C8">
        <w:rPr>
          <w:rFonts w:eastAsia="仿宋_GB2312" w:hint="eastAsia"/>
          <w:bCs/>
          <w:sz w:val="24"/>
        </w:rPr>
        <w:t>酯</w:t>
      </w:r>
      <w:r w:rsidRPr="00AC61C8">
        <w:rPr>
          <w:rFonts w:eastAsia="仿宋_GB2312"/>
          <w:bCs/>
          <w:sz w:val="24"/>
        </w:rPr>
        <w:t>、联苯肼酯、乙螨唑</w:t>
      </w:r>
      <w:r w:rsidR="00464131">
        <w:rPr>
          <w:rFonts w:eastAsia="仿宋_GB2312" w:hint="eastAsia"/>
          <w:bCs/>
          <w:sz w:val="24"/>
        </w:rPr>
        <w:t>对山楂叶螨</w:t>
      </w:r>
      <w:r w:rsidRPr="00AC61C8">
        <w:rPr>
          <w:rFonts w:eastAsia="仿宋_GB2312"/>
          <w:bCs/>
          <w:sz w:val="24"/>
        </w:rPr>
        <w:t>毒力较</w:t>
      </w:r>
      <w:r w:rsidRPr="00AC61C8">
        <w:rPr>
          <w:rFonts w:eastAsia="仿宋_GB2312" w:hint="eastAsia"/>
          <w:bCs/>
          <w:sz w:val="24"/>
        </w:rPr>
        <w:t>高</w:t>
      </w:r>
      <w:r w:rsidRPr="00AC61C8">
        <w:rPr>
          <w:rFonts w:eastAsia="仿宋_GB2312"/>
          <w:bCs/>
          <w:sz w:val="24"/>
        </w:rPr>
        <w:t>，其中</w:t>
      </w:r>
      <w:r w:rsidRPr="00F247B9">
        <w:rPr>
          <w:rFonts w:ascii="仿宋_GB2312" w:eastAsia="仿宋_GB2312" w:hAnsi="宋体"/>
          <w:sz w:val="24"/>
        </w:rPr>
        <w:t>，联苯</w:t>
      </w:r>
      <w:proofErr w:type="gramStart"/>
      <w:r w:rsidRPr="00F247B9">
        <w:rPr>
          <w:rFonts w:ascii="仿宋_GB2312" w:eastAsia="仿宋_GB2312" w:hAnsi="宋体"/>
          <w:sz w:val="24"/>
        </w:rPr>
        <w:t>肼酯</w:t>
      </w:r>
      <w:r w:rsidRPr="00F247B9">
        <w:rPr>
          <w:rFonts w:ascii="仿宋_GB2312" w:eastAsia="仿宋_GB2312" w:hAnsi="宋体" w:hint="eastAsia"/>
          <w:sz w:val="24"/>
        </w:rPr>
        <w:t>对各</w:t>
      </w:r>
      <w:proofErr w:type="gramEnd"/>
      <w:r w:rsidRPr="00F247B9">
        <w:rPr>
          <w:rFonts w:ascii="仿宋_GB2312" w:eastAsia="仿宋_GB2312" w:hAnsi="宋体"/>
          <w:sz w:val="24"/>
        </w:rPr>
        <w:t>螨态</w:t>
      </w:r>
      <w:r w:rsidRPr="00F247B9">
        <w:rPr>
          <w:rFonts w:ascii="仿宋_GB2312" w:eastAsia="仿宋_GB2312" w:hAnsi="宋体" w:hint="eastAsia"/>
          <w:sz w:val="24"/>
        </w:rPr>
        <w:t>致死中浓度为0.03</w:t>
      </w:r>
      <w:r w:rsidR="006678EE" w:rsidRPr="006678EE">
        <w:rPr>
          <w:rFonts w:ascii="仿宋_GB2312" w:eastAsia="仿宋_GB2312" w:hAnsi="宋体"/>
          <w:sz w:val="24"/>
        </w:rPr>
        <w:t xml:space="preserve"> </w:t>
      </w:r>
      <w:r w:rsidR="006678EE" w:rsidRPr="00F247B9">
        <w:rPr>
          <w:rFonts w:ascii="仿宋_GB2312" w:eastAsia="仿宋_GB2312" w:hAnsi="宋体"/>
          <w:sz w:val="24"/>
        </w:rPr>
        <w:t>mg/L</w:t>
      </w:r>
      <w:r w:rsidR="006678EE" w:rsidRPr="00614DBE">
        <w:t>～</w:t>
      </w:r>
      <w:r w:rsidRPr="00F247B9">
        <w:rPr>
          <w:rFonts w:ascii="仿宋_GB2312" w:eastAsia="仿宋_GB2312" w:hAnsi="宋体"/>
          <w:sz w:val="24"/>
        </w:rPr>
        <w:t>37.65 mg/L</w:t>
      </w:r>
      <w:r w:rsidRPr="00F247B9">
        <w:rPr>
          <w:rFonts w:ascii="仿宋_GB2312" w:eastAsia="仿宋_GB2312" w:hAnsi="宋体" w:hint="eastAsia"/>
          <w:sz w:val="24"/>
        </w:rPr>
        <w:t>，螺</w:t>
      </w:r>
      <w:proofErr w:type="gramStart"/>
      <w:r w:rsidRPr="00F247B9">
        <w:rPr>
          <w:rFonts w:ascii="仿宋_GB2312" w:eastAsia="仿宋_GB2312" w:hAnsi="宋体" w:hint="eastAsia"/>
          <w:sz w:val="24"/>
        </w:rPr>
        <w:t>螨酯对</w:t>
      </w:r>
      <w:proofErr w:type="gramEnd"/>
      <w:r w:rsidRPr="00F247B9">
        <w:rPr>
          <w:rFonts w:ascii="仿宋_GB2312" w:eastAsia="仿宋_GB2312" w:hAnsi="宋体"/>
          <w:sz w:val="24"/>
        </w:rPr>
        <w:t>卵和</w:t>
      </w:r>
      <w:r w:rsidR="006678EE">
        <w:rPr>
          <w:rFonts w:ascii="仿宋_GB2312" w:eastAsia="仿宋_GB2312" w:hAnsi="宋体" w:hint="eastAsia"/>
          <w:sz w:val="24"/>
        </w:rPr>
        <w:t>幼螨</w:t>
      </w:r>
      <w:r w:rsidRPr="00F247B9">
        <w:rPr>
          <w:rFonts w:ascii="仿宋_GB2312" w:eastAsia="仿宋_GB2312" w:hAnsi="宋体" w:hint="eastAsia"/>
          <w:sz w:val="24"/>
        </w:rPr>
        <w:t>致死中浓度为0.2</w:t>
      </w:r>
      <w:r w:rsidRPr="00F247B9">
        <w:rPr>
          <w:rFonts w:ascii="仿宋_GB2312" w:eastAsia="仿宋_GB2312" w:hAnsi="宋体"/>
          <w:sz w:val="24"/>
        </w:rPr>
        <w:t>0</w:t>
      </w:r>
      <w:r w:rsidR="006678EE" w:rsidRPr="006678EE">
        <w:rPr>
          <w:rFonts w:ascii="仿宋_GB2312" w:eastAsia="仿宋_GB2312" w:hAnsi="宋体"/>
          <w:sz w:val="24"/>
        </w:rPr>
        <w:t xml:space="preserve"> </w:t>
      </w:r>
      <w:r w:rsidR="006678EE" w:rsidRPr="00F247B9">
        <w:rPr>
          <w:rFonts w:ascii="仿宋_GB2312" w:eastAsia="仿宋_GB2312" w:hAnsi="宋体"/>
          <w:sz w:val="24"/>
        </w:rPr>
        <w:t>mg/L</w:t>
      </w:r>
      <w:r w:rsidR="006678EE" w:rsidRPr="00614DBE">
        <w:t>～</w:t>
      </w:r>
      <w:r w:rsidRPr="00F247B9">
        <w:rPr>
          <w:rFonts w:ascii="仿宋_GB2312" w:eastAsia="仿宋_GB2312" w:hAnsi="宋体"/>
          <w:sz w:val="24"/>
        </w:rPr>
        <w:t>2.61 mg/L</w:t>
      </w:r>
      <w:r w:rsidRPr="00F247B9">
        <w:rPr>
          <w:rFonts w:ascii="仿宋_GB2312" w:eastAsia="仿宋_GB2312" w:hAnsi="宋体" w:hint="eastAsia"/>
          <w:sz w:val="24"/>
        </w:rPr>
        <w:t>，乙螨</w:t>
      </w:r>
      <w:proofErr w:type="gramStart"/>
      <w:r w:rsidRPr="00F247B9">
        <w:rPr>
          <w:rFonts w:ascii="仿宋_GB2312" w:eastAsia="仿宋_GB2312" w:hAnsi="宋体" w:hint="eastAsia"/>
          <w:sz w:val="24"/>
        </w:rPr>
        <w:t>唑对</w:t>
      </w:r>
      <w:proofErr w:type="gramEnd"/>
      <w:r w:rsidRPr="00F247B9">
        <w:rPr>
          <w:rFonts w:ascii="仿宋_GB2312" w:eastAsia="仿宋_GB2312" w:hAnsi="宋体"/>
          <w:sz w:val="24"/>
        </w:rPr>
        <w:t>卵和</w:t>
      </w:r>
      <w:r w:rsidRPr="00F247B9">
        <w:rPr>
          <w:rFonts w:ascii="仿宋_GB2312" w:eastAsia="仿宋_GB2312" w:hAnsi="宋体" w:hint="eastAsia"/>
          <w:sz w:val="24"/>
        </w:rPr>
        <w:t>幼螨的致死中浓度为0.002</w:t>
      </w:r>
      <w:r w:rsidR="006678EE" w:rsidRPr="006678EE">
        <w:rPr>
          <w:rFonts w:ascii="仿宋_GB2312" w:eastAsia="仿宋_GB2312" w:hAnsi="宋体"/>
          <w:sz w:val="24"/>
        </w:rPr>
        <w:t xml:space="preserve"> </w:t>
      </w:r>
      <w:r w:rsidR="006678EE" w:rsidRPr="00F247B9">
        <w:rPr>
          <w:rFonts w:ascii="仿宋_GB2312" w:eastAsia="仿宋_GB2312" w:hAnsi="宋体"/>
          <w:sz w:val="24"/>
        </w:rPr>
        <w:t>mg/L</w:t>
      </w:r>
      <w:r w:rsidR="006678EE" w:rsidRPr="00614DBE">
        <w:t>～</w:t>
      </w:r>
      <w:r w:rsidR="006678EE" w:rsidRPr="00F247B9">
        <w:rPr>
          <w:rFonts w:ascii="仿宋_GB2312" w:eastAsia="仿宋_GB2312" w:hAnsi="宋体"/>
          <w:sz w:val="24"/>
        </w:rPr>
        <w:t xml:space="preserve"> </w:t>
      </w:r>
      <w:r w:rsidRPr="00F247B9">
        <w:rPr>
          <w:rFonts w:ascii="仿宋_GB2312" w:eastAsia="仿宋_GB2312" w:hAnsi="宋体"/>
          <w:sz w:val="24"/>
        </w:rPr>
        <w:t>0.01 mg/L</w:t>
      </w:r>
      <w:r w:rsidRPr="00F247B9">
        <w:rPr>
          <w:rFonts w:ascii="仿宋_GB2312" w:eastAsia="仿宋_GB2312" w:hAnsi="宋体" w:hint="eastAsia"/>
          <w:sz w:val="24"/>
        </w:rPr>
        <w:t>；根据《中华人民共和国国家标准 农药 田间药效试验准则（一）杀螨剂防治苹果叶螨》（GB</w:t>
      </w:r>
      <w:r w:rsidRPr="00F247B9">
        <w:rPr>
          <w:rFonts w:ascii="仿宋_GB2312" w:eastAsia="仿宋_GB2312" w:hAnsi="宋体"/>
          <w:sz w:val="24"/>
        </w:rPr>
        <w:t>/T</w:t>
      </w:r>
      <w:r w:rsidRPr="00F247B9">
        <w:rPr>
          <w:rFonts w:ascii="仿宋_GB2312" w:eastAsia="仿宋_GB2312" w:hAnsi="宋体" w:hint="eastAsia"/>
          <w:sz w:val="24"/>
        </w:rPr>
        <w:t xml:space="preserve"> 17980.7-2000）中的试验方法进行防效验证，各</w:t>
      </w:r>
      <w:r w:rsidRPr="00F247B9">
        <w:rPr>
          <w:rFonts w:ascii="仿宋_GB2312" w:eastAsia="仿宋_GB2312" w:hAnsi="宋体"/>
          <w:sz w:val="24"/>
        </w:rPr>
        <w:t>药剂药后</w:t>
      </w:r>
      <w:r w:rsidRPr="00F247B9">
        <w:rPr>
          <w:rFonts w:ascii="仿宋_GB2312" w:eastAsia="仿宋_GB2312" w:hAnsi="宋体" w:hint="eastAsia"/>
          <w:sz w:val="24"/>
        </w:rPr>
        <w:t>15</w:t>
      </w:r>
      <w:r w:rsidR="006678EE">
        <w:rPr>
          <w:rFonts w:ascii="仿宋_GB2312" w:eastAsia="仿宋_GB2312" w:hAnsi="宋体"/>
          <w:sz w:val="24"/>
        </w:rPr>
        <w:t xml:space="preserve"> </w:t>
      </w:r>
      <w:r w:rsidRPr="00F247B9">
        <w:rPr>
          <w:rFonts w:ascii="仿宋_GB2312" w:eastAsia="仿宋_GB2312" w:hAnsi="宋体" w:hint="eastAsia"/>
          <w:sz w:val="24"/>
        </w:rPr>
        <w:t>d，</w:t>
      </w:r>
      <w:r w:rsidRPr="00F247B9">
        <w:rPr>
          <w:rFonts w:ascii="仿宋_GB2312" w:eastAsia="仿宋_GB2312" w:hAnsi="宋体"/>
          <w:sz w:val="24"/>
        </w:rPr>
        <w:t>田间防治效果</w:t>
      </w:r>
      <w:r w:rsidRPr="00F247B9">
        <w:rPr>
          <w:rFonts w:ascii="仿宋_GB2312" w:eastAsia="仿宋_GB2312" w:hAnsi="宋体" w:hint="eastAsia"/>
          <w:sz w:val="24"/>
        </w:rPr>
        <w:t>均</w:t>
      </w:r>
      <w:r w:rsidRPr="00F247B9">
        <w:rPr>
          <w:rFonts w:ascii="仿宋_GB2312" w:eastAsia="仿宋_GB2312" w:hAnsi="宋体"/>
          <w:sz w:val="24"/>
        </w:rPr>
        <w:t>达</w:t>
      </w:r>
      <w:r w:rsidRPr="00F247B9">
        <w:rPr>
          <w:rFonts w:ascii="仿宋_GB2312" w:eastAsia="仿宋_GB2312" w:hAnsi="宋体" w:hint="eastAsia"/>
          <w:sz w:val="24"/>
        </w:rPr>
        <w:t>88%以上</w:t>
      </w:r>
      <w:r w:rsidRPr="00F247B9">
        <w:rPr>
          <w:rFonts w:ascii="仿宋_GB2312" w:eastAsia="仿宋_GB2312" w:hAnsi="宋体"/>
          <w:sz w:val="24"/>
        </w:rPr>
        <w:t>。</w:t>
      </w:r>
    </w:p>
    <w:p w:rsidR="008B4E90" w:rsidRDefault="00DA33C5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 w:rsidR="00420680" w:rsidRPr="00420680" w:rsidRDefault="00420680" w:rsidP="00243AD2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420680">
        <w:rPr>
          <w:rFonts w:ascii="仿宋_GB2312" w:eastAsia="仿宋_GB2312" w:hAnsi="宋体"/>
          <w:sz w:val="24"/>
        </w:rPr>
        <w:t>本标准征求了</w:t>
      </w:r>
      <w:r w:rsidRPr="00420680">
        <w:rPr>
          <w:rFonts w:ascii="仿宋_GB2312" w:eastAsia="仿宋_GB2312" w:hAnsi="宋体" w:hint="eastAsia"/>
          <w:sz w:val="24"/>
        </w:rPr>
        <w:t>山西功能农产品检验检测中心、临汾市农业生态</w:t>
      </w:r>
      <w:r w:rsidRPr="00420680">
        <w:rPr>
          <w:rFonts w:ascii="仿宋_GB2312" w:eastAsia="仿宋_GB2312" w:hAnsi="宋体"/>
          <w:sz w:val="24"/>
        </w:rPr>
        <w:t>保护</w:t>
      </w:r>
      <w:r w:rsidRPr="00420680">
        <w:rPr>
          <w:rFonts w:ascii="仿宋_GB2312" w:eastAsia="仿宋_GB2312" w:hAnsi="宋体" w:hint="eastAsia"/>
          <w:sz w:val="24"/>
        </w:rPr>
        <w:t>发展</w:t>
      </w:r>
      <w:r w:rsidRPr="00420680">
        <w:rPr>
          <w:rFonts w:ascii="仿宋_GB2312" w:eastAsia="仿宋_GB2312" w:hAnsi="宋体"/>
          <w:sz w:val="24"/>
        </w:rPr>
        <w:t>中心</w:t>
      </w:r>
      <w:r w:rsidRPr="00420680">
        <w:rPr>
          <w:rFonts w:ascii="仿宋_GB2312" w:eastAsia="仿宋_GB2312" w:hAnsi="宋体" w:hint="eastAsia"/>
          <w:sz w:val="24"/>
        </w:rPr>
        <w:t>、临猗果业发展</w:t>
      </w:r>
      <w:r w:rsidRPr="00420680">
        <w:rPr>
          <w:rFonts w:ascii="仿宋_GB2312" w:eastAsia="仿宋_GB2312" w:hAnsi="宋体"/>
          <w:sz w:val="24"/>
        </w:rPr>
        <w:t>中心等3家单位的意见，共收到反馈意见</w:t>
      </w:r>
      <w:r w:rsidR="00291C52">
        <w:rPr>
          <w:rFonts w:ascii="仿宋_GB2312" w:eastAsia="仿宋_GB2312" w:hAnsi="宋体"/>
          <w:sz w:val="24"/>
        </w:rPr>
        <w:t>4</w:t>
      </w:r>
      <w:r w:rsidRPr="00420680">
        <w:rPr>
          <w:rFonts w:ascii="仿宋_GB2312" w:eastAsia="仿宋_GB2312" w:hAnsi="宋体"/>
          <w:sz w:val="24"/>
        </w:rPr>
        <w:t>条，采纳</w:t>
      </w:r>
      <w:r w:rsidR="00291C52">
        <w:rPr>
          <w:rFonts w:ascii="仿宋_GB2312" w:eastAsia="仿宋_GB2312" w:hAnsi="宋体"/>
          <w:sz w:val="24"/>
        </w:rPr>
        <w:t>4</w:t>
      </w:r>
      <w:r w:rsidRPr="00420680">
        <w:rPr>
          <w:rFonts w:ascii="仿宋_GB2312" w:eastAsia="仿宋_GB2312" w:hAnsi="宋体"/>
          <w:sz w:val="24"/>
        </w:rPr>
        <w:t>条，未采纳</w:t>
      </w:r>
      <w:r w:rsidRPr="00420680">
        <w:rPr>
          <w:rFonts w:ascii="仿宋_GB2312" w:eastAsia="仿宋_GB2312" w:hAnsi="宋体" w:hint="eastAsia"/>
          <w:sz w:val="24"/>
        </w:rPr>
        <w:t>0</w:t>
      </w:r>
      <w:r w:rsidRPr="00420680">
        <w:rPr>
          <w:rFonts w:ascii="仿宋_GB2312" w:eastAsia="仿宋_GB2312" w:hAnsi="宋体"/>
          <w:sz w:val="24"/>
        </w:rPr>
        <w:t>条，</w:t>
      </w:r>
      <w:r w:rsidRPr="00420680">
        <w:rPr>
          <w:rFonts w:ascii="仿宋_GB2312" w:eastAsia="仿宋_GB2312" w:hAnsi="宋体" w:hint="eastAsia"/>
          <w:sz w:val="24"/>
        </w:rPr>
        <w:t>征求意见过程中</w:t>
      </w:r>
      <w:r w:rsidRPr="00420680">
        <w:rPr>
          <w:rFonts w:ascii="仿宋_GB2312" w:eastAsia="仿宋_GB2312" w:hAnsi="宋体"/>
          <w:sz w:val="24"/>
        </w:rPr>
        <w:t>无</w:t>
      </w:r>
      <w:r w:rsidRPr="00420680">
        <w:rPr>
          <w:rFonts w:ascii="仿宋_GB2312" w:eastAsia="仿宋_GB2312" w:hAnsi="宋体" w:hint="eastAsia"/>
          <w:sz w:val="24"/>
        </w:rPr>
        <w:t>重大分歧意见</w:t>
      </w:r>
      <w:r>
        <w:rPr>
          <w:rFonts w:ascii="仿宋_GB2312" w:eastAsia="仿宋_GB2312" w:hAnsi="宋体" w:hint="eastAsia"/>
          <w:sz w:val="24"/>
        </w:rPr>
        <w:t>，征求意见汇总处理表见附表</w:t>
      </w:r>
      <w:r w:rsidRPr="00420680">
        <w:rPr>
          <w:rFonts w:ascii="仿宋_GB2312" w:eastAsia="仿宋_GB2312" w:hAnsi="宋体"/>
          <w:sz w:val="24"/>
        </w:rPr>
        <w:t>。</w:t>
      </w:r>
    </w:p>
    <w:p w:rsidR="008B4E90" w:rsidRDefault="00DA33C5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采标</w:t>
      </w:r>
      <w:r>
        <w:rPr>
          <w:rFonts w:ascii="黑体" w:eastAsia="黑体"/>
          <w:sz w:val="24"/>
        </w:rPr>
        <w:t>情况，是否合</w:t>
      </w:r>
      <w:proofErr w:type="gramStart"/>
      <w:r>
        <w:rPr>
          <w:rFonts w:ascii="黑体" w:eastAsia="黑体"/>
          <w:sz w:val="24"/>
        </w:rPr>
        <w:t>规</w:t>
      </w:r>
      <w:proofErr w:type="gramEnd"/>
      <w:r>
        <w:rPr>
          <w:rFonts w:ascii="黑体" w:eastAsia="黑体"/>
          <w:sz w:val="24"/>
        </w:rPr>
        <w:t>引用或采用国际标准和国外先进标准，以及与国内外同类标准水平的对比情况</w:t>
      </w:r>
    </w:p>
    <w:p w:rsidR="00420680" w:rsidRPr="00420680" w:rsidRDefault="00420680" w:rsidP="00302750">
      <w:pPr>
        <w:snapToGrid w:val="0"/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420680">
        <w:rPr>
          <w:rFonts w:ascii="仿宋_GB2312" w:eastAsia="仿宋_GB2312" w:hAnsi="宋体" w:hint="eastAsia"/>
          <w:sz w:val="24"/>
        </w:rPr>
        <w:t>无上述说明事项。</w:t>
      </w:r>
    </w:p>
    <w:p w:rsidR="008B4E90" w:rsidRDefault="00DA33C5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</w:t>
      </w:r>
      <w:r>
        <w:rPr>
          <w:rFonts w:ascii="黑体" w:eastAsia="黑体" w:hAnsi="黑体" w:hint="eastAsia"/>
          <w:sz w:val="24"/>
        </w:rPr>
        <w:t>作为推荐性标准或者强制性标准的建议及其理由。</w:t>
      </w:r>
    </w:p>
    <w:p w:rsidR="008B4E90" w:rsidRDefault="00DA33C5" w:rsidP="00243AD2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建议本标准为推荐性标准。</w:t>
      </w:r>
    </w:p>
    <w:p w:rsidR="008B4E90" w:rsidRDefault="00DA33C5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九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实施</w:t>
      </w:r>
      <w:r>
        <w:rPr>
          <w:rFonts w:ascii="黑体" w:eastAsia="黑体"/>
          <w:sz w:val="24"/>
        </w:rPr>
        <w:t>标准的措施建议</w:t>
      </w:r>
    </w:p>
    <w:p w:rsidR="006534FC" w:rsidRPr="00F247B9" w:rsidRDefault="006534FC" w:rsidP="00243AD2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 w:rsidRPr="00F247B9">
        <w:rPr>
          <w:rFonts w:eastAsia="仿宋_GB2312" w:hint="eastAsia"/>
          <w:bCs/>
          <w:sz w:val="24"/>
        </w:rPr>
        <w:t>1</w:t>
      </w:r>
      <w:r w:rsidRPr="00F247B9">
        <w:rPr>
          <w:rFonts w:eastAsia="仿宋_GB2312" w:hint="eastAsia"/>
          <w:bCs/>
          <w:sz w:val="24"/>
        </w:rPr>
        <w:t>、政府组织宣贯</w:t>
      </w:r>
    </w:p>
    <w:p w:rsidR="006534FC" w:rsidRPr="00F247B9" w:rsidRDefault="006534FC" w:rsidP="00243AD2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 w:rsidRPr="00F247B9">
        <w:rPr>
          <w:rFonts w:eastAsia="仿宋_GB2312" w:hint="eastAsia"/>
          <w:bCs/>
          <w:sz w:val="24"/>
        </w:rPr>
        <w:t>标准发布</w:t>
      </w:r>
      <w:r w:rsidRPr="00F247B9">
        <w:rPr>
          <w:rFonts w:eastAsia="仿宋_GB2312"/>
          <w:bCs/>
          <w:sz w:val="24"/>
        </w:rPr>
        <w:t>部门</w:t>
      </w:r>
      <w:r w:rsidRPr="00F247B9">
        <w:rPr>
          <w:rFonts w:eastAsia="仿宋_GB2312" w:hint="eastAsia"/>
          <w:bCs/>
          <w:sz w:val="24"/>
        </w:rPr>
        <w:t>以政府形式在苹果种植各地市的行政主管部门、基层推广部门加大宣讲力度</w:t>
      </w:r>
      <w:r w:rsidRPr="00F247B9">
        <w:rPr>
          <w:rFonts w:eastAsia="仿宋_GB2312"/>
          <w:bCs/>
          <w:sz w:val="24"/>
        </w:rPr>
        <w:t>及发行</w:t>
      </w:r>
      <w:r w:rsidRPr="00F247B9">
        <w:rPr>
          <w:rFonts w:eastAsia="仿宋_GB2312" w:hint="eastAsia"/>
          <w:bCs/>
          <w:sz w:val="24"/>
        </w:rPr>
        <w:t>范围。</w:t>
      </w:r>
    </w:p>
    <w:p w:rsidR="006534FC" w:rsidRPr="00F247B9" w:rsidRDefault="006534FC" w:rsidP="00243AD2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 w:rsidRPr="00F247B9">
        <w:rPr>
          <w:rFonts w:eastAsia="仿宋_GB2312" w:hint="eastAsia"/>
          <w:bCs/>
          <w:sz w:val="24"/>
        </w:rPr>
        <w:t>2</w:t>
      </w:r>
      <w:r w:rsidRPr="00F247B9">
        <w:rPr>
          <w:rFonts w:eastAsia="仿宋_GB2312" w:hint="eastAsia"/>
          <w:bCs/>
          <w:sz w:val="24"/>
        </w:rPr>
        <w:t>、加强推广</w:t>
      </w:r>
      <w:r w:rsidRPr="00F247B9">
        <w:rPr>
          <w:rFonts w:eastAsia="仿宋_GB2312"/>
          <w:bCs/>
          <w:sz w:val="24"/>
        </w:rPr>
        <w:t>实施</w:t>
      </w:r>
    </w:p>
    <w:p w:rsidR="006534FC" w:rsidRPr="00F247B9" w:rsidRDefault="006534FC" w:rsidP="00243AD2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 w:rsidRPr="00F247B9">
        <w:rPr>
          <w:rFonts w:eastAsia="仿宋_GB2312" w:hint="eastAsia"/>
          <w:bCs/>
          <w:sz w:val="24"/>
        </w:rPr>
        <w:t>标准起草单位通过项目实施，以技术推广、现场会、培训会等形式在基层植保站、农村专业技术合作社、大型果品贸易企业、果农中进行推广和实施。</w:t>
      </w:r>
    </w:p>
    <w:p w:rsidR="006534FC" w:rsidRPr="00F247B9" w:rsidRDefault="006534FC" w:rsidP="00243AD2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 w:rsidRPr="00F247B9">
        <w:rPr>
          <w:rFonts w:eastAsia="仿宋_GB2312" w:hint="eastAsia"/>
          <w:bCs/>
          <w:sz w:val="24"/>
        </w:rPr>
        <w:t>3</w:t>
      </w:r>
      <w:r w:rsidRPr="00F247B9">
        <w:rPr>
          <w:rFonts w:eastAsia="仿宋_GB2312" w:hint="eastAsia"/>
          <w:bCs/>
          <w:sz w:val="24"/>
        </w:rPr>
        <w:t>、加强媒体</w:t>
      </w:r>
      <w:r w:rsidRPr="00F247B9">
        <w:rPr>
          <w:rFonts w:eastAsia="仿宋_GB2312"/>
          <w:bCs/>
          <w:sz w:val="24"/>
        </w:rPr>
        <w:t>宣传</w:t>
      </w:r>
      <w:r w:rsidRPr="00F247B9">
        <w:rPr>
          <w:rFonts w:eastAsia="仿宋_GB2312" w:hint="eastAsia"/>
          <w:bCs/>
          <w:sz w:val="24"/>
        </w:rPr>
        <w:t xml:space="preserve"> </w:t>
      </w:r>
    </w:p>
    <w:p w:rsidR="007506B8" w:rsidRPr="00F247B9" w:rsidRDefault="006534FC" w:rsidP="00243AD2">
      <w:pPr>
        <w:spacing w:line="360" w:lineRule="auto"/>
        <w:ind w:firstLineChars="200" w:firstLine="480"/>
        <w:jc w:val="left"/>
        <w:rPr>
          <w:rFonts w:eastAsia="仿宋_GB2312"/>
          <w:bCs/>
          <w:sz w:val="24"/>
        </w:rPr>
      </w:pPr>
      <w:r w:rsidRPr="00F247B9">
        <w:rPr>
          <w:rFonts w:eastAsia="仿宋_GB2312" w:hint="eastAsia"/>
          <w:bCs/>
          <w:sz w:val="24"/>
        </w:rPr>
        <w:t>通过电视、网络、报刊等媒体进行广泛宣传。</w:t>
      </w:r>
    </w:p>
    <w:p w:rsidR="00420680" w:rsidRPr="00420680" w:rsidRDefault="00420680" w:rsidP="004239C9">
      <w:pPr>
        <w:spacing w:line="400" w:lineRule="exact"/>
        <w:ind w:firstLineChars="200" w:firstLine="480"/>
        <w:jc w:val="left"/>
        <w:rPr>
          <w:rFonts w:ascii="仿宋_GB2312" w:eastAsia="仿宋_GB2312" w:hAnsi="宋体"/>
          <w:sz w:val="24"/>
        </w:rPr>
        <w:sectPr w:rsidR="00420680" w:rsidRPr="00420680">
          <w:footerReference w:type="default" r:id="rId9"/>
          <w:pgSz w:w="11906" w:h="16838"/>
          <w:pgMar w:top="1440" w:right="1803" w:bottom="1440" w:left="1803" w:header="851" w:footer="992" w:gutter="0"/>
          <w:pgNumType w:start="1"/>
          <w:cols w:space="0"/>
          <w:titlePg/>
          <w:docGrid w:type="lines" w:linePitch="319"/>
        </w:sectPr>
      </w:pPr>
    </w:p>
    <w:p w:rsidR="008B4E90" w:rsidRDefault="00DA33C5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附表</w:t>
      </w:r>
    </w:p>
    <w:p w:rsidR="008B4E90" w:rsidRDefault="005F2C37">
      <w:pPr>
        <w:jc w:val="center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《山楂叶螨综合防治技术</w:t>
      </w:r>
      <w:r>
        <w:rPr>
          <w:rFonts w:ascii="仿宋_GB2312" w:eastAsia="仿宋_GB2312" w:hAnsi="宋体"/>
          <w:sz w:val="24"/>
        </w:rPr>
        <w:t>规程</w:t>
      </w:r>
      <w:r>
        <w:rPr>
          <w:rFonts w:ascii="仿宋_GB2312" w:eastAsia="仿宋_GB2312" w:hAnsi="宋体" w:hint="eastAsia"/>
          <w:sz w:val="24"/>
        </w:rPr>
        <w:t>》</w:t>
      </w:r>
      <w:r w:rsidR="00DA33C5">
        <w:rPr>
          <w:rFonts w:ascii="仿宋_GB2312" w:eastAsia="仿宋_GB2312" w:hAnsi="宋体" w:hint="eastAsia"/>
          <w:sz w:val="24"/>
        </w:rPr>
        <w:t>地方标准征求意见汇总处理表</w:t>
      </w:r>
    </w:p>
    <w:p w:rsidR="007C5C2D" w:rsidRPr="007C5C2D" w:rsidRDefault="007C5C2D" w:rsidP="007C5C2D">
      <w:pPr>
        <w:ind w:firstLineChars="200" w:firstLine="480"/>
        <w:rPr>
          <w:rFonts w:ascii="仿宋_GB2312" w:eastAsia="仿宋_GB2312" w:hAnsi="宋体"/>
          <w:sz w:val="24"/>
        </w:rPr>
      </w:pPr>
      <w:r w:rsidRPr="007C5C2D">
        <w:rPr>
          <w:rFonts w:ascii="仿宋_GB2312" w:eastAsia="仿宋_GB2312" w:hAnsi="宋体" w:hint="eastAsia"/>
          <w:sz w:val="24"/>
        </w:rPr>
        <w:t>起草单位：山西农业大学</w:t>
      </w:r>
      <w:r w:rsidRPr="007C5C2D">
        <w:rPr>
          <w:rFonts w:ascii="仿宋_GB2312" w:eastAsia="仿宋_GB2312" w:hAnsi="宋体"/>
          <w:sz w:val="24"/>
        </w:rPr>
        <w:t>植物保护学院</w:t>
      </w:r>
      <w:r w:rsidRPr="007C5C2D">
        <w:rPr>
          <w:rFonts w:ascii="仿宋_GB2312" w:eastAsia="仿宋_GB2312" w:hAnsi="宋体" w:hint="eastAsia"/>
          <w:sz w:val="24"/>
        </w:rPr>
        <w:t xml:space="preserve">   承办人：封</w:t>
      </w:r>
      <w:r w:rsidRPr="007C5C2D">
        <w:rPr>
          <w:rFonts w:ascii="仿宋_GB2312" w:eastAsia="仿宋_GB2312" w:hAnsi="宋体"/>
          <w:sz w:val="24"/>
        </w:rPr>
        <w:t>云涛</w:t>
      </w:r>
      <w:r w:rsidRPr="007C5C2D">
        <w:rPr>
          <w:rFonts w:ascii="仿宋_GB2312" w:eastAsia="仿宋_GB2312" w:hAnsi="宋体" w:hint="eastAsia"/>
          <w:sz w:val="24"/>
        </w:rPr>
        <w:t xml:space="preserve">      联系电话：  </w:t>
      </w:r>
      <w:r w:rsidRPr="007C5C2D">
        <w:rPr>
          <w:rFonts w:ascii="仿宋_GB2312" w:eastAsia="仿宋_GB2312" w:hAnsi="宋体"/>
          <w:sz w:val="24"/>
        </w:rPr>
        <w:t>0351-7117227</w:t>
      </w:r>
      <w:r w:rsidRPr="007C5C2D">
        <w:rPr>
          <w:rFonts w:ascii="仿宋_GB2312" w:eastAsia="仿宋_GB2312" w:hAnsi="宋体" w:hint="eastAsia"/>
          <w:sz w:val="24"/>
        </w:rPr>
        <w:t xml:space="preserve">     填写时间：2023.1</w:t>
      </w:r>
      <w:r w:rsidRPr="007C5C2D">
        <w:rPr>
          <w:rFonts w:ascii="仿宋_GB2312" w:eastAsia="仿宋_GB2312" w:hAnsi="宋体"/>
          <w:sz w:val="24"/>
        </w:rPr>
        <w:t>0</w:t>
      </w:r>
    </w:p>
    <w:tbl>
      <w:tblPr>
        <w:tblStyle w:val="af1"/>
        <w:tblW w:w="13343" w:type="dxa"/>
        <w:jc w:val="center"/>
        <w:tblLook w:val="04A0" w:firstRow="1" w:lastRow="0" w:firstColumn="1" w:lastColumn="0" w:noHBand="0" w:noVBand="1"/>
      </w:tblPr>
      <w:tblGrid>
        <w:gridCol w:w="743"/>
        <w:gridCol w:w="1785"/>
        <w:gridCol w:w="3261"/>
        <w:gridCol w:w="3402"/>
        <w:gridCol w:w="1842"/>
        <w:gridCol w:w="2310"/>
      </w:tblGrid>
      <w:tr w:rsidR="007C5C2D" w:rsidTr="002958DA">
        <w:trPr>
          <w:trHeight w:val="617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7C5C2D" w:rsidRDefault="007C5C2D" w:rsidP="002958DA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7C5C2D">
              <w:rPr>
                <w:rFonts w:ascii="华文中宋" w:eastAsia="华文中宋" w:hAnsi="华文中宋" w:cs="华文中宋" w:hint="eastAsia"/>
                <w:sz w:val="24"/>
              </w:rPr>
              <w:t>序号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7C5C2D" w:rsidRDefault="007C5C2D" w:rsidP="002958DA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proofErr w:type="gramStart"/>
            <w:r w:rsidRPr="007C5C2D">
              <w:rPr>
                <w:rFonts w:ascii="华文中宋" w:eastAsia="华文中宋" w:hAnsi="华文中宋" w:cs="华文中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7C5C2D" w:rsidRDefault="007C5C2D" w:rsidP="002958DA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7C5C2D">
              <w:rPr>
                <w:rFonts w:ascii="华文中宋" w:eastAsia="华文中宋" w:hAnsi="华文中宋" w:cs="华文中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7C5C2D" w:rsidRDefault="007C5C2D" w:rsidP="007C5C2D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7C5C2D">
              <w:rPr>
                <w:rFonts w:ascii="华文中宋" w:eastAsia="华文中宋" w:hAnsi="华文中宋" w:cs="华文中宋" w:hint="eastAsia"/>
                <w:sz w:val="24"/>
              </w:rPr>
              <w:t>提出单位（或个人）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7C5C2D" w:rsidRDefault="007C5C2D" w:rsidP="002958DA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7C5C2D">
              <w:rPr>
                <w:rFonts w:ascii="华文中宋" w:eastAsia="华文中宋" w:hAnsi="华文中宋" w:cs="华文中宋" w:hint="eastAsia"/>
                <w:sz w:val="24"/>
              </w:rPr>
              <w:t>处理意见</w:t>
            </w:r>
          </w:p>
          <w:p w:rsidR="007C5C2D" w:rsidRPr="007C5C2D" w:rsidRDefault="007C5C2D" w:rsidP="002958DA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7C5C2D">
              <w:rPr>
                <w:rFonts w:ascii="华文中宋" w:eastAsia="华文中宋" w:hAnsi="华文中宋" w:cs="华文中宋" w:hint="eastAsia"/>
                <w:sz w:val="24"/>
              </w:rPr>
              <w:t>采纳/不采纳）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7C5C2D" w:rsidRDefault="007C5C2D" w:rsidP="002958DA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7C5C2D">
              <w:rPr>
                <w:rFonts w:ascii="华文中宋" w:eastAsia="华文中宋" w:hAnsi="华文中宋" w:cs="华文中宋" w:hint="eastAsia"/>
                <w:sz w:val="24"/>
              </w:rPr>
              <w:t>意见处理说明</w:t>
            </w:r>
          </w:p>
          <w:p w:rsidR="007C5C2D" w:rsidRPr="007C5C2D" w:rsidRDefault="007C5C2D" w:rsidP="002958DA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7C5C2D">
              <w:rPr>
                <w:rFonts w:ascii="华文中宋" w:eastAsia="华文中宋" w:hAnsi="华文中宋" w:cs="华文中宋" w:hint="eastAsia"/>
                <w:sz w:val="24"/>
              </w:rPr>
              <w:t>（不采纳的理由等）</w:t>
            </w:r>
          </w:p>
        </w:tc>
      </w:tr>
      <w:tr w:rsidR="007C5C2D" w:rsidTr="002958DA">
        <w:trPr>
          <w:trHeight w:val="63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建议</w:t>
            </w:r>
            <w:r w:rsidRPr="00D45A22">
              <w:rPr>
                <w:rFonts w:ascii="仿宋_GB2312" w:eastAsia="仿宋_GB2312" w:hAnsi="宋体" w:cs="宋体"/>
                <w:bCs/>
                <w:sz w:val="24"/>
              </w:rPr>
              <w:t>将防治原则</w:t>
            </w: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中轮换用药</w:t>
            </w:r>
            <w:r w:rsidRPr="00D45A22">
              <w:rPr>
                <w:rFonts w:ascii="仿宋_GB2312" w:eastAsia="仿宋_GB2312" w:hAnsi="宋体" w:cs="宋体"/>
                <w:bCs/>
                <w:sz w:val="24"/>
              </w:rPr>
              <w:t>等内容放到</w:t>
            </w: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6.4中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山西功能农产品检验检测中心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采纳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</w:p>
        </w:tc>
      </w:tr>
      <w:tr w:rsidR="007C5C2D" w:rsidTr="002958DA">
        <w:trPr>
          <w:trHeight w:val="63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6.4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添加化学防治</w:t>
            </w:r>
            <w:r w:rsidRPr="00D45A22">
              <w:rPr>
                <w:rFonts w:ascii="仿宋_GB2312" w:eastAsia="仿宋_GB2312" w:hAnsi="宋体" w:cs="宋体"/>
                <w:bCs/>
                <w:sz w:val="24"/>
              </w:rPr>
              <w:t>注意</w:t>
            </w: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事项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山西功能农产品检验检测中心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9F245B" w:rsidP="009F245B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sz w:val="24"/>
              </w:rPr>
              <w:t>采纳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</w:p>
        </w:tc>
      </w:tr>
      <w:tr w:rsidR="007C5C2D" w:rsidTr="002958DA">
        <w:trPr>
          <w:trHeight w:val="63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6.2.1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pStyle w:val="af5"/>
              <w:ind w:firstLineChars="0" w:firstLine="0"/>
              <w:rPr>
                <w:rFonts w:ascii="仿宋_GB2312" w:eastAsia="仿宋_GB2312" w:hAnsi="宋体" w:cs="宋体"/>
                <w:bCs/>
                <w:kern w:val="2"/>
                <w:sz w:val="24"/>
                <w:szCs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kern w:val="2"/>
                <w:sz w:val="24"/>
                <w:szCs w:val="24"/>
              </w:rPr>
              <w:t>“自8月中下旬”</w:t>
            </w:r>
            <w:r w:rsidRPr="00D45A22">
              <w:rPr>
                <w:rFonts w:ascii="仿宋_GB2312" w:eastAsia="仿宋_GB2312" w:hAnsi="宋体" w:cs="宋体"/>
                <w:bCs/>
                <w:kern w:val="2"/>
                <w:sz w:val="24"/>
                <w:szCs w:val="24"/>
              </w:rPr>
              <w:t>改为</w:t>
            </w:r>
            <w:r w:rsidRPr="00D45A22">
              <w:rPr>
                <w:rFonts w:ascii="仿宋_GB2312" w:eastAsia="仿宋_GB2312" w:hAnsi="宋体" w:cs="宋体" w:hint="eastAsia"/>
                <w:bCs/>
                <w:kern w:val="2"/>
                <w:sz w:val="24"/>
                <w:szCs w:val="24"/>
              </w:rPr>
              <w:t>“8月中下旬”；</w:t>
            </w:r>
            <w:r w:rsidRPr="00D45A22">
              <w:rPr>
                <w:rFonts w:ascii="仿宋_GB2312" w:eastAsia="仿宋_GB2312" w:hAnsi="宋体" w:cs="宋体"/>
                <w:bCs/>
                <w:kern w:val="2"/>
                <w:sz w:val="24"/>
                <w:szCs w:val="24"/>
              </w:rPr>
              <w:t>“</w:t>
            </w:r>
            <w:r w:rsidRPr="00D45A22">
              <w:rPr>
                <w:rFonts w:ascii="仿宋_GB2312" w:eastAsia="仿宋_GB2312" w:hAnsi="宋体" w:cs="宋体" w:hint="eastAsia"/>
                <w:bCs/>
                <w:kern w:val="2"/>
                <w:sz w:val="24"/>
                <w:szCs w:val="24"/>
              </w:rPr>
              <w:t>集中烧毁</w:t>
            </w:r>
            <w:r w:rsidRPr="00D45A22">
              <w:rPr>
                <w:rFonts w:ascii="仿宋_GB2312" w:eastAsia="仿宋_GB2312" w:hAnsi="宋体" w:cs="宋体"/>
                <w:bCs/>
                <w:kern w:val="2"/>
                <w:sz w:val="24"/>
                <w:szCs w:val="24"/>
              </w:rPr>
              <w:t>”</w:t>
            </w:r>
            <w:r w:rsidRPr="00D45A22">
              <w:rPr>
                <w:rFonts w:ascii="仿宋_GB2312" w:eastAsia="仿宋_GB2312" w:hAnsi="宋体" w:cs="宋体"/>
                <w:bCs/>
                <w:kern w:val="2"/>
                <w:sz w:val="24"/>
                <w:szCs w:val="24"/>
              </w:rPr>
              <w:t>改为</w:t>
            </w:r>
            <w:r w:rsidRPr="00D45A22">
              <w:rPr>
                <w:rFonts w:ascii="仿宋_GB2312" w:eastAsia="仿宋_GB2312" w:hAnsi="宋体" w:cs="宋体" w:hint="eastAsia"/>
                <w:bCs/>
                <w:kern w:val="2"/>
                <w:sz w:val="24"/>
                <w:szCs w:val="24"/>
              </w:rPr>
              <w:t>“</w:t>
            </w:r>
            <w:r w:rsidRPr="00D45A22">
              <w:rPr>
                <w:rFonts w:ascii="仿宋_GB2312" w:eastAsia="仿宋_GB2312" w:hAnsi="宋体" w:cs="宋体"/>
                <w:bCs/>
                <w:kern w:val="2"/>
                <w:sz w:val="24"/>
                <w:szCs w:val="24"/>
              </w:rPr>
              <w:t>集中杀灭</w:t>
            </w:r>
            <w:r w:rsidRPr="00D45A22">
              <w:rPr>
                <w:rFonts w:ascii="仿宋_GB2312" w:eastAsia="仿宋_GB2312" w:hAnsi="宋体" w:cs="宋体" w:hint="eastAsia"/>
                <w:bCs/>
                <w:kern w:val="2"/>
                <w:sz w:val="24"/>
                <w:szCs w:val="24"/>
              </w:rPr>
              <w:t>”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临汾市农业生态保护发展</w:t>
            </w:r>
            <w:r w:rsidRPr="00D45A22">
              <w:rPr>
                <w:rFonts w:ascii="仿宋_GB2312" w:eastAsia="仿宋_GB2312" w:hAnsi="宋体" w:cs="宋体"/>
                <w:bCs/>
                <w:sz w:val="24"/>
              </w:rPr>
              <w:t>中心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采纳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</w:p>
        </w:tc>
      </w:tr>
      <w:tr w:rsidR="007C5C2D" w:rsidTr="002958DA">
        <w:trPr>
          <w:trHeight w:val="572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6.2.2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“</w:t>
            </w:r>
            <w:r w:rsidRPr="00D45A22">
              <w:rPr>
                <w:rFonts w:ascii="仿宋_GB2312" w:eastAsia="仿宋_GB2312" w:hAnsi="宋体" w:cs="宋体"/>
                <w:bCs/>
                <w:sz w:val="24"/>
              </w:rPr>
              <w:t>第一次在果树落叶后至土壤结冻前涂白，第二次在翌年的初春时涂白</w:t>
            </w: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”挪</w:t>
            </w:r>
            <w:r w:rsidRPr="00D45A22">
              <w:rPr>
                <w:rFonts w:ascii="仿宋_GB2312" w:eastAsia="仿宋_GB2312" w:hAnsi="宋体" w:cs="宋体"/>
                <w:bCs/>
                <w:sz w:val="24"/>
              </w:rPr>
              <w:t>至</w:t>
            </w: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“冬季</w:t>
            </w:r>
            <w:r w:rsidRPr="00D45A22">
              <w:rPr>
                <w:rFonts w:ascii="仿宋_GB2312" w:eastAsia="仿宋_GB2312" w:hAnsi="宋体" w:cs="宋体"/>
                <w:bCs/>
                <w:sz w:val="24"/>
              </w:rPr>
              <w:t>在苹果树干上涂白</w:t>
            </w: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”之后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临汾市农业生态保护发展</w:t>
            </w:r>
            <w:r w:rsidRPr="00D45A22">
              <w:rPr>
                <w:rFonts w:ascii="仿宋_GB2312" w:eastAsia="仿宋_GB2312" w:hAnsi="宋体" w:cs="宋体"/>
                <w:bCs/>
                <w:sz w:val="24"/>
              </w:rPr>
              <w:t>中心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D45A22">
              <w:rPr>
                <w:rFonts w:ascii="仿宋_GB2312" w:eastAsia="仿宋_GB2312" w:hAnsi="宋体" w:cs="宋体" w:hint="eastAsia"/>
                <w:bCs/>
                <w:sz w:val="24"/>
              </w:rPr>
              <w:t>采纳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2D" w:rsidRPr="00D45A22" w:rsidRDefault="007C5C2D" w:rsidP="002958DA">
            <w:pPr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</w:p>
        </w:tc>
      </w:tr>
    </w:tbl>
    <w:p w:rsidR="006534FC" w:rsidRPr="00114FCF" w:rsidRDefault="006534FC" w:rsidP="006534FC">
      <w:pPr>
        <w:spacing w:line="400" w:lineRule="exact"/>
        <w:ind w:firstLineChars="100" w:firstLine="240"/>
        <w:rPr>
          <w:rFonts w:ascii="仿宋_GB2312" w:eastAsia="仿宋_GB2312" w:hAnsi="宋体" w:cs="宋体"/>
          <w:bCs/>
          <w:sz w:val="24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说明：1、针对明确回复无意见的单位，请在“意见内容”中注明无意见，在“提出单位”中列出无意见单位的名称。</w:t>
      </w:r>
    </w:p>
    <w:p w:rsidR="006534FC" w:rsidRPr="00114FCF" w:rsidRDefault="006534FC" w:rsidP="006534FC">
      <w:pPr>
        <w:spacing w:line="400" w:lineRule="exact"/>
        <w:ind w:firstLineChars="400" w:firstLine="960"/>
        <w:rPr>
          <w:rFonts w:ascii="仿宋_GB2312" w:eastAsia="仿宋_GB2312" w:hAnsi="宋体" w:cs="宋体"/>
          <w:bCs/>
          <w:sz w:val="24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2、发送征求意见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稿单位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3  </w:t>
      </w:r>
      <w:r w:rsidRPr="00114FCF">
        <w:rPr>
          <w:rFonts w:ascii="仿宋_GB2312" w:eastAsia="仿宋_GB2312" w:hAnsi="宋体" w:cs="宋体" w:hint="eastAsia"/>
          <w:bCs/>
          <w:sz w:val="24"/>
        </w:rPr>
        <w:t>个；收到征求意见稿回函的单位数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3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；收到征求意见稿回函并提出意见的单位数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3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</w:t>
      </w:r>
    </w:p>
    <w:p w:rsidR="006534FC" w:rsidRPr="00114FCF" w:rsidRDefault="006534FC" w:rsidP="006534FC">
      <w:pPr>
        <w:spacing w:line="400" w:lineRule="exact"/>
        <w:ind w:firstLineChars="400" w:firstLine="960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没有回函的单位数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 0 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；共收到回复意见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 4  </w:t>
      </w:r>
      <w:r w:rsidRPr="00114FCF">
        <w:rPr>
          <w:rFonts w:ascii="仿宋_GB2312" w:eastAsia="仿宋_GB2312" w:hAnsi="宋体" w:cs="宋体" w:hint="eastAsia"/>
          <w:bCs/>
          <w:sz w:val="24"/>
        </w:rPr>
        <w:t>条，采纳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4  </w:t>
      </w:r>
      <w:r w:rsidRPr="00114FCF">
        <w:rPr>
          <w:rFonts w:ascii="仿宋_GB2312" w:eastAsia="仿宋_GB2312" w:hAnsi="宋体" w:cs="宋体" w:hint="eastAsia"/>
          <w:bCs/>
          <w:sz w:val="24"/>
        </w:rPr>
        <w:t>条，部分采纳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0  </w:t>
      </w:r>
      <w:r w:rsidRPr="00114FCF">
        <w:rPr>
          <w:rFonts w:ascii="仿宋_GB2312" w:eastAsia="仿宋_GB2312" w:hAnsi="宋体" w:cs="宋体" w:hint="eastAsia"/>
          <w:bCs/>
          <w:sz w:val="24"/>
        </w:rPr>
        <w:t>条，未采纳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0  </w:t>
      </w:r>
      <w:r w:rsidRPr="00114FCF">
        <w:rPr>
          <w:rFonts w:ascii="仿宋_GB2312" w:eastAsia="仿宋_GB2312" w:hAnsi="宋体" w:cs="宋体" w:hint="eastAsia"/>
          <w:bCs/>
          <w:sz w:val="24"/>
        </w:rPr>
        <w:t>条意见。</w:t>
      </w:r>
    </w:p>
    <w:p w:rsidR="007C5C2D" w:rsidRPr="006534FC" w:rsidRDefault="007C5C2D">
      <w:pPr>
        <w:jc w:val="center"/>
        <w:rPr>
          <w:rFonts w:ascii="仿宋_GB2312" w:eastAsia="仿宋_GB2312" w:hAnsi="宋体"/>
          <w:color w:val="0000FF"/>
          <w:sz w:val="24"/>
        </w:rPr>
      </w:pPr>
    </w:p>
    <w:sectPr w:rsidR="007C5C2D" w:rsidRPr="006534FC">
      <w:pgSz w:w="16838" w:h="11906" w:orient="landscape"/>
      <w:pgMar w:top="1803" w:right="1440" w:bottom="1803" w:left="1440" w:header="851" w:footer="992" w:gutter="0"/>
      <w:pgNumType w:start="1"/>
      <w:cols w:space="0"/>
      <w:titlePg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BCE" w:rsidRDefault="00803BCE">
      <w:r>
        <w:separator/>
      </w:r>
    </w:p>
  </w:endnote>
  <w:endnote w:type="continuationSeparator" w:id="0">
    <w:p w:rsidR="00803BCE" w:rsidRDefault="0080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E90" w:rsidRDefault="00DA33C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D0139" w:rsidRPr="003D0139">
      <w:rPr>
        <w:noProof/>
        <w:lang w:val="zh-CN"/>
      </w:rPr>
      <w:t>2</w:t>
    </w:r>
    <w:r>
      <w:fldChar w:fldCharType="end"/>
    </w:r>
  </w:p>
  <w:p w:rsidR="008B4E90" w:rsidRDefault="008B4E9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BCE" w:rsidRDefault="00803BCE">
      <w:r>
        <w:separator/>
      </w:r>
    </w:p>
  </w:footnote>
  <w:footnote w:type="continuationSeparator" w:id="0">
    <w:p w:rsidR="00803BCE" w:rsidRDefault="0080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B30D03"/>
    <w:multiLevelType w:val="singleLevel"/>
    <w:tmpl w:val="EEB30D03"/>
    <w:lvl w:ilvl="0">
      <w:start w:val="6"/>
      <w:numFmt w:val="decimal"/>
      <w:suff w:val="nothing"/>
      <w:lvlText w:val="%1、"/>
      <w:lvlJc w:val="left"/>
    </w:lvl>
  </w:abstractNum>
  <w:abstractNum w:abstractNumId="1" w15:restartNumberingAfterBreak="0">
    <w:nsid w:val="10915047"/>
    <w:multiLevelType w:val="hybridMultilevel"/>
    <w:tmpl w:val="6F940A9E"/>
    <w:lvl w:ilvl="0" w:tplc="A96C311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1B26361"/>
    <w:multiLevelType w:val="hybridMultilevel"/>
    <w:tmpl w:val="F800BF84"/>
    <w:lvl w:ilvl="0" w:tplc="182C9B7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5" w15:restartNumberingAfterBreak="0">
    <w:nsid w:val="75075E1A"/>
    <w:multiLevelType w:val="hybridMultilevel"/>
    <w:tmpl w:val="9C5CF080"/>
    <w:lvl w:ilvl="0" w:tplc="26887C8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BCEA7DC"/>
    <w:multiLevelType w:val="singleLevel"/>
    <w:tmpl w:val="7BCEA7DC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Moves/>
  <w:defaultTabStop w:val="420"/>
  <w:drawingGridHorizontalSpacing w:val="105"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I4YzIxM2MxZGU2OGFmNmY5NzBhNDkyYTViNjQ4OWIifQ=="/>
  </w:docVars>
  <w:rsids>
    <w:rsidRoot w:val="00636FC5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  <w:rsid w:val="00001C9C"/>
    <w:rsid w:val="00002121"/>
    <w:rsid w:val="00003D4E"/>
    <w:rsid w:val="000046A6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4B9"/>
    <w:rsid w:val="00080D84"/>
    <w:rsid w:val="00087B70"/>
    <w:rsid w:val="0009360F"/>
    <w:rsid w:val="0009699A"/>
    <w:rsid w:val="000974DE"/>
    <w:rsid w:val="000A23F9"/>
    <w:rsid w:val="000A281F"/>
    <w:rsid w:val="000A68B6"/>
    <w:rsid w:val="000B59DE"/>
    <w:rsid w:val="000C1548"/>
    <w:rsid w:val="000C203B"/>
    <w:rsid w:val="000C24FA"/>
    <w:rsid w:val="000C2F16"/>
    <w:rsid w:val="000C3919"/>
    <w:rsid w:val="000C5AE1"/>
    <w:rsid w:val="000C62FE"/>
    <w:rsid w:val="000D2795"/>
    <w:rsid w:val="000D7E22"/>
    <w:rsid w:val="000E0029"/>
    <w:rsid w:val="000E0518"/>
    <w:rsid w:val="000E5DDF"/>
    <w:rsid w:val="00104D9E"/>
    <w:rsid w:val="001079E4"/>
    <w:rsid w:val="00114B28"/>
    <w:rsid w:val="001345E4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70F36"/>
    <w:rsid w:val="00184DC2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0B75"/>
    <w:rsid w:val="001D6ABE"/>
    <w:rsid w:val="001D7128"/>
    <w:rsid w:val="001E486F"/>
    <w:rsid w:val="001F695E"/>
    <w:rsid w:val="001F7C13"/>
    <w:rsid w:val="001F7CF9"/>
    <w:rsid w:val="0020132D"/>
    <w:rsid w:val="002015A4"/>
    <w:rsid w:val="002042E4"/>
    <w:rsid w:val="00204364"/>
    <w:rsid w:val="00211530"/>
    <w:rsid w:val="00213570"/>
    <w:rsid w:val="00217A11"/>
    <w:rsid w:val="002216A8"/>
    <w:rsid w:val="00224C52"/>
    <w:rsid w:val="00226A9A"/>
    <w:rsid w:val="00226FD3"/>
    <w:rsid w:val="00227FEE"/>
    <w:rsid w:val="00230DF6"/>
    <w:rsid w:val="00233658"/>
    <w:rsid w:val="00233B76"/>
    <w:rsid w:val="00243164"/>
    <w:rsid w:val="00243AD2"/>
    <w:rsid w:val="00243B8F"/>
    <w:rsid w:val="00243DA6"/>
    <w:rsid w:val="00243E19"/>
    <w:rsid w:val="00243FE9"/>
    <w:rsid w:val="00247BC6"/>
    <w:rsid w:val="002508ED"/>
    <w:rsid w:val="00252DE5"/>
    <w:rsid w:val="002606D8"/>
    <w:rsid w:val="00261187"/>
    <w:rsid w:val="002650BE"/>
    <w:rsid w:val="00267EEC"/>
    <w:rsid w:val="00270C24"/>
    <w:rsid w:val="00273B1D"/>
    <w:rsid w:val="002746DC"/>
    <w:rsid w:val="00277378"/>
    <w:rsid w:val="00277EC1"/>
    <w:rsid w:val="00280DC9"/>
    <w:rsid w:val="0028564F"/>
    <w:rsid w:val="00285ABA"/>
    <w:rsid w:val="00291C52"/>
    <w:rsid w:val="002B52FE"/>
    <w:rsid w:val="002B6A3E"/>
    <w:rsid w:val="002B7335"/>
    <w:rsid w:val="002C169F"/>
    <w:rsid w:val="002C3C6B"/>
    <w:rsid w:val="002D2968"/>
    <w:rsid w:val="002D3E11"/>
    <w:rsid w:val="002E04E6"/>
    <w:rsid w:val="002E1CC6"/>
    <w:rsid w:val="002E5A2F"/>
    <w:rsid w:val="002F4C9D"/>
    <w:rsid w:val="002F72B5"/>
    <w:rsid w:val="003024F7"/>
    <w:rsid w:val="00302750"/>
    <w:rsid w:val="00305B29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2C60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3A1"/>
    <w:rsid w:val="003B7D6F"/>
    <w:rsid w:val="003C3911"/>
    <w:rsid w:val="003D0139"/>
    <w:rsid w:val="003D3463"/>
    <w:rsid w:val="003D528A"/>
    <w:rsid w:val="003D6374"/>
    <w:rsid w:val="003D6FB0"/>
    <w:rsid w:val="003D73E6"/>
    <w:rsid w:val="003E0207"/>
    <w:rsid w:val="003E23E0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7F1"/>
    <w:rsid w:val="00410C0E"/>
    <w:rsid w:val="00420680"/>
    <w:rsid w:val="00420EB4"/>
    <w:rsid w:val="004239C9"/>
    <w:rsid w:val="004240E3"/>
    <w:rsid w:val="00433525"/>
    <w:rsid w:val="00435EF8"/>
    <w:rsid w:val="00441A8F"/>
    <w:rsid w:val="00441B8A"/>
    <w:rsid w:val="00444329"/>
    <w:rsid w:val="0044501D"/>
    <w:rsid w:val="004450AB"/>
    <w:rsid w:val="004477CE"/>
    <w:rsid w:val="00451A7E"/>
    <w:rsid w:val="004547E0"/>
    <w:rsid w:val="00455157"/>
    <w:rsid w:val="00461F43"/>
    <w:rsid w:val="00464131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6504"/>
    <w:rsid w:val="004B7966"/>
    <w:rsid w:val="004B7B8C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5BCF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1068"/>
    <w:rsid w:val="005A3C89"/>
    <w:rsid w:val="005A42A5"/>
    <w:rsid w:val="005B07C8"/>
    <w:rsid w:val="005B1473"/>
    <w:rsid w:val="005B4A6F"/>
    <w:rsid w:val="005B7CA6"/>
    <w:rsid w:val="005C1F9E"/>
    <w:rsid w:val="005D3766"/>
    <w:rsid w:val="005D487E"/>
    <w:rsid w:val="005E37C2"/>
    <w:rsid w:val="005E5E7B"/>
    <w:rsid w:val="005F020B"/>
    <w:rsid w:val="005F2C37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534FC"/>
    <w:rsid w:val="0066172F"/>
    <w:rsid w:val="00662AD1"/>
    <w:rsid w:val="00663745"/>
    <w:rsid w:val="006678EE"/>
    <w:rsid w:val="00670B31"/>
    <w:rsid w:val="006756E6"/>
    <w:rsid w:val="0068404D"/>
    <w:rsid w:val="00691427"/>
    <w:rsid w:val="006915F6"/>
    <w:rsid w:val="006918FB"/>
    <w:rsid w:val="00693173"/>
    <w:rsid w:val="0069761A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6F742E"/>
    <w:rsid w:val="006F7C43"/>
    <w:rsid w:val="00702811"/>
    <w:rsid w:val="00705E2D"/>
    <w:rsid w:val="00706BC0"/>
    <w:rsid w:val="007138B0"/>
    <w:rsid w:val="00713D54"/>
    <w:rsid w:val="00715399"/>
    <w:rsid w:val="0072063D"/>
    <w:rsid w:val="00720C80"/>
    <w:rsid w:val="007230A0"/>
    <w:rsid w:val="0072360B"/>
    <w:rsid w:val="0072435E"/>
    <w:rsid w:val="007249D5"/>
    <w:rsid w:val="00730F68"/>
    <w:rsid w:val="00734037"/>
    <w:rsid w:val="0074190C"/>
    <w:rsid w:val="007506B8"/>
    <w:rsid w:val="00755C73"/>
    <w:rsid w:val="00757A64"/>
    <w:rsid w:val="00760C71"/>
    <w:rsid w:val="00763867"/>
    <w:rsid w:val="00767B97"/>
    <w:rsid w:val="0077176C"/>
    <w:rsid w:val="00772C34"/>
    <w:rsid w:val="00773A15"/>
    <w:rsid w:val="00774333"/>
    <w:rsid w:val="007743EC"/>
    <w:rsid w:val="00776852"/>
    <w:rsid w:val="00776D66"/>
    <w:rsid w:val="00777B27"/>
    <w:rsid w:val="00791BB3"/>
    <w:rsid w:val="00791C2E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C5C2D"/>
    <w:rsid w:val="007D08C1"/>
    <w:rsid w:val="007D31A8"/>
    <w:rsid w:val="007D5080"/>
    <w:rsid w:val="007E0B6C"/>
    <w:rsid w:val="007E2948"/>
    <w:rsid w:val="007E6D31"/>
    <w:rsid w:val="00800843"/>
    <w:rsid w:val="0080228B"/>
    <w:rsid w:val="008024F2"/>
    <w:rsid w:val="00803BCE"/>
    <w:rsid w:val="00807629"/>
    <w:rsid w:val="008125DA"/>
    <w:rsid w:val="00817229"/>
    <w:rsid w:val="00820DFB"/>
    <w:rsid w:val="00821F58"/>
    <w:rsid w:val="008263E7"/>
    <w:rsid w:val="008306CD"/>
    <w:rsid w:val="00840427"/>
    <w:rsid w:val="0084420D"/>
    <w:rsid w:val="008449F5"/>
    <w:rsid w:val="0084546C"/>
    <w:rsid w:val="008471EC"/>
    <w:rsid w:val="008519FE"/>
    <w:rsid w:val="00855522"/>
    <w:rsid w:val="00856ECE"/>
    <w:rsid w:val="00862581"/>
    <w:rsid w:val="00863825"/>
    <w:rsid w:val="008729C9"/>
    <w:rsid w:val="00874B45"/>
    <w:rsid w:val="00880EC6"/>
    <w:rsid w:val="00884A91"/>
    <w:rsid w:val="008935DA"/>
    <w:rsid w:val="008A0128"/>
    <w:rsid w:val="008A1B81"/>
    <w:rsid w:val="008A36A4"/>
    <w:rsid w:val="008A699E"/>
    <w:rsid w:val="008A6D37"/>
    <w:rsid w:val="008B4250"/>
    <w:rsid w:val="008B4E90"/>
    <w:rsid w:val="008B7F7F"/>
    <w:rsid w:val="008C1D81"/>
    <w:rsid w:val="008C4583"/>
    <w:rsid w:val="008D47B1"/>
    <w:rsid w:val="008D7F59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0FA3"/>
    <w:rsid w:val="009211BD"/>
    <w:rsid w:val="0092160B"/>
    <w:rsid w:val="009235D4"/>
    <w:rsid w:val="0092627B"/>
    <w:rsid w:val="00934199"/>
    <w:rsid w:val="009358E1"/>
    <w:rsid w:val="00936A6B"/>
    <w:rsid w:val="009412AD"/>
    <w:rsid w:val="00953792"/>
    <w:rsid w:val="00961C79"/>
    <w:rsid w:val="0096384B"/>
    <w:rsid w:val="00967762"/>
    <w:rsid w:val="009705E2"/>
    <w:rsid w:val="00975940"/>
    <w:rsid w:val="0098254B"/>
    <w:rsid w:val="00982B73"/>
    <w:rsid w:val="00983D55"/>
    <w:rsid w:val="0098417D"/>
    <w:rsid w:val="009875C5"/>
    <w:rsid w:val="009913B7"/>
    <w:rsid w:val="00991DF6"/>
    <w:rsid w:val="00995718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5C90"/>
    <w:rsid w:val="009F1169"/>
    <w:rsid w:val="009F245B"/>
    <w:rsid w:val="009F39E8"/>
    <w:rsid w:val="009F75FD"/>
    <w:rsid w:val="00A00919"/>
    <w:rsid w:val="00A159E2"/>
    <w:rsid w:val="00A2176F"/>
    <w:rsid w:val="00A25526"/>
    <w:rsid w:val="00A27175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1403"/>
    <w:rsid w:val="00A62ED4"/>
    <w:rsid w:val="00A6637E"/>
    <w:rsid w:val="00A73148"/>
    <w:rsid w:val="00A74F2B"/>
    <w:rsid w:val="00A8184F"/>
    <w:rsid w:val="00A90B3A"/>
    <w:rsid w:val="00A935E8"/>
    <w:rsid w:val="00A93731"/>
    <w:rsid w:val="00A9450A"/>
    <w:rsid w:val="00A9569D"/>
    <w:rsid w:val="00AA538B"/>
    <w:rsid w:val="00AA54BF"/>
    <w:rsid w:val="00AA685C"/>
    <w:rsid w:val="00AB297F"/>
    <w:rsid w:val="00AB4A9B"/>
    <w:rsid w:val="00AC0AF2"/>
    <w:rsid w:val="00AC2568"/>
    <w:rsid w:val="00AC61C8"/>
    <w:rsid w:val="00AC7446"/>
    <w:rsid w:val="00AD06E9"/>
    <w:rsid w:val="00AD10B8"/>
    <w:rsid w:val="00AD6B94"/>
    <w:rsid w:val="00AE4FCA"/>
    <w:rsid w:val="00AF0D1C"/>
    <w:rsid w:val="00AF58B6"/>
    <w:rsid w:val="00B01F28"/>
    <w:rsid w:val="00B01F81"/>
    <w:rsid w:val="00B03A6D"/>
    <w:rsid w:val="00B04CAD"/>
    <w:rsid w:val="00B04FD0"/>
    <w:rsid w:val="00B071E5"/>
    <w:rsid w:val="00B104BD"/>
    <w:rsid w:val="00B1146C"/>
    <w:rsid w:val="00B129B1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4ECB"/>
    <w:rsid w:val="00B5556F"/>
    <w:rsid w:val="00B56043"/>
    <w:rsid w:val="00B56FF9"/>
    <w:rsid w:val="00B603D0"/>
    <w:rsid w:val="00B67E1C"/>
    <w:rsid w:val="00B767B8"/>
    <w:rsid w:val="00B774BC"/>
    <w:rsid w:val="00B77A1D"/>
    <w:rsid w:val="00B80390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0E75"/>
    <w:rsid w:val="00BC2AC3"/>
    <w:rsid w:val="00BC5FAC"/>
    <w:rsid w:val="00BD5606"/>
    <w:rsid w:val="00BE2554"/>
    <w:rsid w:val="00BE3522"/>
    <w:rsid w:val="00BE3B52"/>
    <w:rsid w:val="00BE465C"/>
    <w:rsid w:val="00C0419D"/>
    <w:rsid w:val="00C05123"/>
    <w:rsid w:val="00C059B1"/>
    <w:rsid w:val="00C06C73"/>
    <w:rsid w:val="00C15323"/>
    <w:rsid w:val="00C3286F"/>
    <w:rsid w:val="00C3299F"/>
    <w:rsid w:val="00C33013"/>
    <w:rsid w:val="00C43949"/>
    <w:rsid w:val="00C459D1"/>
    <w:rsid w:val="00C505BD"/>
    <w:rsid w:val="00C561D9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4C8B"/>
    <w:rsid w:val="00CA54AC"/>
    <w:rsid w:val="00CA746E"/>
    <w:rsid w:val="00CA7B78"/>
    <w:rsid w:val="00CB117C"/>
    <w:rsid w:val="00CC297A"/>
    <w:rsid w:val="00CC3B0C"/>
    <w:rsid w:val="00CD30EC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3155B"/>
    <w:rsid w:val="00D375CE"/>
    <w:rsid w:val="00D45A22"/>
    <w:rsid w:val="00D46020"/>
    <w:rsid w:val="00D503C5"/>
    <w:rsid w:val="00D56B74"/>
    <w:rsid w:val="00D57A84"/>
    <w:rsid w:val="00D665A9"/>
    <w:rsid w:val="00D72C03"/>
    <w:rsid w:val="00D765C4"/>
    <w:rsid w:val="00D81CD3"/>
    <w:rsid w:val="00D83218"/>
    <w:rsid w:val="00D9062C"/>
    <w:rsid w:val="00D91C3A"/>
    <w:rsid w:val="00D93605"/>
    <w:rsid w:val="00D9617E"/>
    <w:rsid w:val="00DA33C5"/>
    <w:rsid w:val="00DB07A4"/>
    <w:rsid w:val="00DB0DAB"/>
    <w:rsid w:val="00DB2837"/>
    <w:rsid w:val="00DB2D8F"/>
    <w:rsid w:val="00DB4B2E"/>
    <w:rsid w:val="00DB6514"/>
    <w:rsid w:val="00DB6A89"/>
    <w:rsid w:val="00DC266B"/>
    <w:rsid w:val="00DC330E"/>
    <w:rsid w:val="00DC4130"/>
    <w:rsid w:val="00DD18A1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2AFF"/>
    <w:rsid w:val="00E466B8"/>
    <w:rsid w:val="00E4682B"/>
    <w:rsid w:val="00E47699"/>
    <w:rsid w:val="00E619DA"/>
    <w:rsid w:val="00E628B1"/>
    <w:rsid w:val="00E71D53"/>
    <w:rsid w:val="00E722BD"/>
    <w:rsid w:val="00E75619"/>
    <w:rsid w:val="00E7710C"/>
    <w:rsid w:val="00E77418"/>
    <w:rsid w:val="00E830F6"/>
    <w:rsid w:val="00E863D7"/>
    <w:rsid w:val="00E87347"/>
    <w:rsid w:val="00E945B0"/>
    <w:rsid w:val="00E94AFD"/>
    <w:rsid w:val="00E957AE"/>
    <w:rsid w:val="00EA6262"/>
    <w:rsid w:val="00EB4480"/>
    <w:rsid w:val="00EB6465"/>
    <w:rsid w:val="00ED6677"/>
    <w:rsid w:val="00EE44FA"/>
    <w:rsid w:val="00EE53A5"/>
    <w:rsid w:val="00EE6530"/>
    <w:rsid w:val="00F00E80"/>
    <w:rsid w:val="00F0713A"/>
    <w:rsid w:val="00F11018"/>
    <w:rsid w:val="00F15AF4"/>
    <w:rsid w:val="00F16E22"/>
    <w:rsid w:val="00F17C71"/>
    <w:rsid w:val="00F247B9"/>
    <w:rsid w:val="00F27097"/>
    <w:rsid w:val="00F27339"/>
    <w:rsid w:val="00F37D20"/>
    <w:rsid w:val="00F42342"/>
    <w:rsid w:val="00F44A09"/>
    <w:rsid w:val="00F52378"/>
    <w:rsid w:val="00F535C7"/>
    <w:rsid w:val="00F54888"/>
    <w:rsid w:val="00F57262"/>
    <w:rsid w:val="00F61A51"/>
    <w:rsid w:val="00F6407D"/>
    <w:rsid w:val="00F64FBB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29E"/>
    <w:rsid w:val="00FA2549"/>
    <w:rsid w:val="00FA2E27"/>
    <w:rsid w:val="00FA4128"/>
    <w:rsid w:val="00FA6158"/>
    <w:rsid w:val="00FA63F4"/>
    <w:rsid w:val="00FB15E3"/>
    <w:rsid w:val="00FB79BD"/>
    <w:rsid w:val="00FC4960"/>
    <w:rsid w:val="00FC754C"/>
    <w:rsid w:val="00FD0304"/>
    <w:rsid w:val="00FD3CE4"/>
    <w:rsid w:val="00FD684B"/>
    <w:rsid w:val="3D25D500"/>
    <w:rsid w:val="3EEF98DD"/>
    <w:rsid w:val="3F9FD22F"/>
    <w:rsid w:val="470749E1"/>
    <w:rsid w:val="4F7B247E"/>
    <w:rsid w:val="57D94567"/>
    <w:rsid w:val="5CFF1606"/>
    <w:rsid w:val="5DFFCE9C"/>
    <w:rsid w:val="5FB81DCD"/>
    <w:rsid w:val="63BD8BA4"/>
    <w:rsid w:val="6BFEE3C0"/>
    <w:rsid w:val="6BFF0146"/>
    <w:rsid w:val="6EFD90F7"/>
    <w:rsid w:val="72DE18B7"/>
    <w:rsid w:val="7329008F"/>
    <w:rsid w:val="77C6AB6B"/>
    <w:rsid w:val="77FF4F98"/>
    <w:rsid w:val="79FF0142"/>
    <w:rsid w:val="7BFB120F"/>
    <w:rsid w:val="7F7F1836"/>
    <w:rsid w:val="7FDE9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F80FBB"/>
  <w15:docId w15:val="{7E433624-0051-4BEF-B9BB-09DBE641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2"/>
    <w:next w:val="a2"/>
    <w:link w:val="10"/>
    <w:uiPriority w:val="99"/>
    <w:qFormat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a2"/>
    <w:next w:val="a2"/>
    <w:link w:val="30"/>
    <w:uiPriority w:val="99"/>
    <w:qFormat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uiPriority w:val="99"/>
    <w:qFormat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a7">
    <w:name w:val="Body Text"/>
    <w:basedOn w:val="a2"/>
    <w:link w:val="a8"/>
    <w:qFormat/>
    <w:pPr>
      <w:spacing w:after="120"/>
    </w:pPr>
  </w:style>
  <w:style w:type="paragraph" w:styleId="a9">
    <w:name w:val="Date"/>
    <w:basedOn w:val="a2"/>
    <w:next w:val="a2"/>
    <w:link w:val="aa"/>
    <w:uiPriority w:val="99"/>
    <w:semiHidden/>
    <w:unhideWhenUsed/>
    <w:qFormat/>
    <w:pPr>
      <w:ind w:leftChars="2500" w:left="100"/>
    </w:pPr>
  </w:style>
  <w:style w:type="paragraph" w:styleId="ab">
    <w:name w:val="Balloon Text"/>
    <w:basedOn w:val="a2"/>
    <w:link w:val="ac"/>
    <w:uiPriority w:val="99"/>
    <w:semiHidden/>
    <w:unhideWhenUsed/>
    <w:qFormat/>
    <w:rPr>
      <w:sz w:val="18"/>
      <w:szCs w:val="18"/>
    </w:rPr>
  </w:style>
  <w:style w:type="paragraph" w:styleId="ad">
    <w:name w:val="footer"/>
    <w:basedOn w:val="a2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2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2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f1">
    <w:name w:val="Table Grid"/>
    <w:basedOn w:val="a4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99"/>
    <w:qFormat/>
    <w:rPr>
      <w:rFonts w:cs="Times New Roman"/>
      <w:b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1"/>
      <w:sz w:val="44"/>
      <w:lang w:eastAsia="ar-SA" w:bidi="ar-SA"/>
    </w:rPr>
  </w:style>
  <w:style w:type="character" w:customStyle="1" w:styleId="30">
    <w:name w:val="标题 3 字符"/>
    <w:link w:val="3"/>
    <w:uiPriority w:val="99"/>
    <w:qFormat/>
    <w:locked/>
    <w:rPr>
      <w:rFonts w:cs="Times New Roman"/>
      <w:b/>
      <w:kern w:val="21"/>
      <w:sz w:val="32"/>
      <w:lang w:eastAsia="ar-SA" w:bidi="ar-SA"/>
    </w:rPr>
  </w:style>
  <w:style w:type="paragraph" w:styleId="af3">
    <w:name w:val="List Paragraph"/>
    <w:basedOn w:val="a2"/>
    <w:uiPriority w:val="99"/>
    <w:qFormat/>
    <w:pPr>
      <w:suppressAutoHyphens/>
      <w:ind w:firstLineChars="200" w:firstLine="420"/>
    </w:pPr>
    <w:rPr>
      <w:kern w:val="21"/>
      <w:lang w:eastAsia="ar-SA"/>
    </w:rPr>
  </w:style>
  <w:style w:type="paragraph" w:customStyle="1" w:styleId="af4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f4"/>
    <w:qFormat/>
    <w:locked/>
    <w:rPr>
      <w:rFonts w:ascii="宋体" w:cs="Times New Roman"/>
      <w:sz w:val="21"/>
      <w:lang w:val="en-US" w:eastAsia="zh-CN" w:bidi="ar-SA"/>
    </w:rPr>
  </w:style>
  <w:style w:type="character" w:customStyle="1" w:styleId="af0">
    <w:name w:val="页眉 字符"/>
    <w:link w:val="af"/>
    <w:uiPriority w:val="99"/>
    <w:qFormat/>
    <w:rPr>
      <w:sz w:val="18"/>
      <w:szCs w:val="18"/>
    </w:rPr>
  </w:style>
  <w:style w:type="character" w:customStyle="1" w:styleId="ae">
    <w:name w:val="页脚 字符"/>
    <w:link w:val="ad"/>
    <w:uiPriority w:val="99"/>
    <w:qFormat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qFormat/>
    <w:rPr>
      <w:kern w:val="2"/>
      <w:sz w:val="18"/>
      <w:szCs w:val="18"/>
    </w:rPr>
  </w:style>
  <w:style w:type="table" w:customStyle="1" w:styleId="11">
    <w:name w:val="浅色底纹1"/>
    <w:basedOn w:val="a4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">
    <w:name w:val="浅色底纹2"/>
    <w:basedOn w:val="a4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a">
    <w:name w:val="日期 字符"/>
    <w:basedOn w:val="a3"/>
    <w:link w:val="a9"/>
    <w:uiPriority w:val="99"/>
    <w:semiHidden/>
    <w:qFormat/>
    <w:rPr>
      <w:kern w:val="2"/>
      <w:sz w:val="21"/>
      <w:szCs w:val="24"/>
    </w:rPr>
  </w:style>
  <w:style w:type="character" w:customStyle="1" w:styleId="a8">
    <w:name w:val="正文文本 字符"/>
    <w:basedOn w:val="a3"/>
    <w:link w:val="a7"/>
    <w:qFormat/>
    <w:rPr>
      <w:kern w:val="2"/>
      <w:sz w:val="21"/>
      <w:szCs w:val="24"/>
    </w:rPr>
  </w:style>
  <w:style w:type="paragraph" w:customStyle="1" w:styleId="af5">
    <w:name w:val="标准文件_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标准文件_段 Char"/>
    <w:link w:val="af5"/>
    <w:qFormat/>
    <w:rPr>
      <w:rFonts w:ascii="宋体"/>
      <w:sz w:val="21"/>
    </w:rPr>
  </w:style>
  <w:style w:type="paragraph" w:customStyle="1" w:styleId="a">
    <w:name w:val="一级条标题"/>
    <w:next w:val="af4"/>
    <w:qFormat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0">
    <w:name w:val="二级条标题"/>
    <w:basedOn w:val="a"/>
    <w:next w:val="af4"/>
    <w:qFormat/>
    <w:pPr>
      <w:numPr>
        <w:ilvl w:val="2"/>
      </w:numPr>
      <w:spacing w:before="50" w:after="50"/>
      <w:outlineLvl w:val="3"/>
    </w:pPr>
  </w:style>
  <w:style w:type="paragraph" w:customStyle="1" w:styleId="a1">
    <w:name w:val="附录表标题"/>
    <w:basedOn w:val="a2"/>
    <w:next w:val="af4"/>
    <w:qFormat/>
    <w:pPr>
      <w:numPr>
        <w:ilvl w:val="1"/>
        <w:numId w:val="2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6">
    <w:name w:val="标准文件_表格"/>
    <w:basedOn w:val="af5"/>
    <w:qFormat/>
    <w:rsid w:val="00967762"/>
    <w:pPr>
      <w:ind w:firstLineChars="0" w:firstLine="0"/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lawedu.com/falvfagui/fg22016/82189.s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7</Pages>
  <Words>570</Words>
  <Characters>3249</Characters>
  <Application>Microsoft Office Word</Application>
  <DocSecurity>0</DocSecurity>
  <Lines>27</Lines>
  <Paragraphs>7</Paragraphs>
  <ScaleCrop>false</ScaleCrop>
  <Company>Lenovo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续</cp:lastModifiedBy>
  <cp:revision>656</cp:revision>
  <cp:lastPrinted>2017-01-18T23:31:00Z</cp:lastPrinted>
  <dcterms:created xsi:type="dcterms:W3CDTF">2016-02-24T23:17:00Z</dcterms:created>
  <dcterms:modified xsi:type="dcterms:W3CDTF">2024-08-02T10:50:00Z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16DEC057891D4C0DB8764FBC7996C205_13</vt:lpwstr>
  </property>
</Properties>
</file>